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mc:AlternateContent>
          <mc:Choice Requires="wps">
            <w:drawing>
              <wp:anchor distT="0" distB="0" distL="114300" distR="114300" simplePos="0" relativeHeight="251659264" behindDoc="0" locked="0" layoutInCell="1" allowOverlap="1">
                <wp:simplePos x="0" y="0"/>
                <wp:positionH relativeFrom="page">
                  <wp:posOffset>936625</wp:posOffset>
                </wp:positionH>
                <wp:positionV relativeFrom="margin">
                  <wp:posOffset>1087755</wp:posOffset>
                </wp:positionV>
                <wp:extent cx="5687695" cy="12890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687695" cy="1289050"/>
                        </a:xfrm>
                        <a:prstGeom prst="rect">
                          <a:avLst/>
                        </a:prstGeom>
                        <a:solidFill>
                          <a:srgbClr val="FFFFFF"/>
                        </a:solidFill>
                        <a:ln>
                          <a:noFill/>
                        </a:ln>
                        <a:effectLst/>
                      </wps:spPr>
                      <wps:txbx>
                        <w:txbxContent>
                          <w:p>
                            <w:pPr>
                              <w:rPr>
                                <w:rFonts w:ascii="方正小标宋简体" w:hAnsi="宋体" w:eastAsia="方正小标宋简体" w:cs="宋体"/>
                                <w:color w:val="FF0000"/>
                                <w:w w:val="53"/>
                                <w:sz w:val="130"/>
                                <w:szCs w:val="130"/>
                              </w:rPr>
                            </w:pPr>
                            <w:r>
                              <w:rPr>
                                <w:rFonts w:hint="eastAsia" w:ascii="方正小标宋简体" w:hAnsi="黑体" w:eastAsia="方正小标宋简体"/>
                                <w:color w:val="FF0000"/>
                                <w:w w:val="53"/>
                                <w:sz w:val="130"/>
                                <w:szCs w:val="130"/>
                              </w:rPr>
                              <w:t>中共景德镇市城投集团委员会</w:t>
                            </w:r>
                          </w:p>
                        </w:txbxContent>
                      </wps:txbx>
                      <wps:bodyPr lIns="0" tIns="0" rIns="0" bIns="0" upright="1"/>
                    </wps:wsp>
                  </a:graphicData>
                </a:graphic>
              </wp:anchor>
            </w:drawing>
          </mc:Choice>
          <mc:Fallback>
            <w:pict>
              <v:shape id="文本框 2" o:spid="_x0000_s1026" o:spt="202" type="#_x0000_t202" style="position:absolute;left:0pt;margin-left:73.75pt;margin-top:85.65pt;height:101.5pt;width:447.85pt;mso-position-horizontal-relative:page;mso-position-vertical-relative:margin;z-index:251659264;mso-width-relative:page;mso-height-relative:page;" fillcolor="#FFFFFF" filled="t" stroked="f" coordsize="21600,21600" o:gfxdata="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p02/aAAAADAEAAA8AAAAAAAAA&#10;AQAgAAAAIgAAAGRycy9kb3ducmV2LnhtbFBLAQIUABQAAAAIAIdO4kAZtWh+1gEAAKoDAAAOAAAA&#10;AAAAAAEAIAAAACkBAABkcnMvZTJvRG9jLnhtbFBLBQYAAAAABgAGAFkBAABxBQAAAAA=&#10;">
                <v:fill on="t" focussize="0,0"/>
                <v:stroke on="f"/>
                <v:imagedata o:title=""/>
                <o:lock v:ext="edit" aspectratio="f"/>
                <v:textbox inset="0mm,0mm,0mm,0mm">
                  <w:txbxContent>
                    <w:p>
                      <w:pPr>
                        <w:rPr>
                          <w:rFonts w:ascii="方正小标宋简体" w:hAnsi="宋体" w:eastAsia="方正小标宋简体" w:cs="宋体"/>
                          <w:color w:val="FF0000"/>
                          <w:w w:val="53"/>
                          <w:sz w:val="130"/>
                          <w:szCs w:val="130"/>
                        </w:rPr>
                      </w:pPr>
                      <w:r>
                        <w:rPr>
                          <w:rFonts w:hint="eastAsia" w:ascii="方正小标宋简体" w:hAnsi="黑体" w:eastAsia="方正小标宋简体"/>
                          <w:color w:val="FF0000"/>
                          <w:w w:val="53"/>
                          <w:sz w:val="130"/>
                          <w:szCs w:val="130"/>
                        </w:rPr>
                        <w:t>中共景德镇市城投集团委员会</w:t>
                      </w:r>
                    </w:p>
                  </w:txbxContent>
                </v:textbox>
              </v:shape>
            </w:pict>
          </mc:Fallback>
        </mc:AlternateContent>
      </w:r>
    </w:p>
    <w:p/>
    <w:p/>
    <w:p/>
    <w:p>
      <w:pPr>
        <w:jc w:val="center"/>
      </w:pPr>
    </w:p>
    <w:p>
      <w:pPr>
        <w:ind w:firstLine="158" w:firstLineChars="50"/>
        <w:rPr>
          <w:rFonts w:ascii="楷体" w:hAnsi="楷体"/>
          <w:sz w:val="10"/>
          <w:szCs w:val="10"/>
        </w:rPr>
      </w:pPr>
      <w:r>
        <w:rPr>
          <w:rFonts w:ascii="仿宋_GB2312" w:hAnsi="仿宋_GB2312" w:eastAsia="仿宋_GB2312" w:cs="仿宋_GB2312"/>
          <w:color w:val="FF0000"/>
        </w:rPr>
        <mc:AlternateContent>
          <mc:Choice Requires="wps">
            <w:drawing>
              <wp:anchor distT="0" distB="0" distL="114300" distR="114300" simplePos="0" relativeHeight="251662336" behindDoc="0" locked="0" layoutInCell="1" allowOverlap="1">
                <wp:simplePos x="0" y="0"/>
                <wp:positionH relativeFrom="column">
                  <wp:posOffset>2721610</wp:posOffset>
                </wp:positionH>
                <wp:positionV relativeFrom="paragraph">
                  <wp:posOffset>256540</wp:posOffset>
                </wp:positionV>
                <wp:extent cx="304800" cy="247650"/>
                <wp:effectExtent l="0" t="0" r="0" b="0"/>
                <wp:wrapNone/>
                <wp:docPr id="4" name="自选图形 11"/>
                <wp:cNvGraphicFramePr/>
                <a:graphic xmlns:a="http://schemas.openxmlformats.org/drawingml/2006/main">
                  <a:graphicData uri="http://schemas.microsoft.com/office/word/2010/wordprocessingShape">
                    <wps:wsp>
                      <wps:cNvSpPr/>
                      <wps:spPr>
                        <a:xfrm>
                          <a:off x="0" y="0"/>
                          <a:ext cx="304800" cy="24765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自选图形 11" o:spid="_x0000_s1026" style="position:absolute;left:0pt;margin-left:214.3pt;margin-top:20.2pt;height:19.5pt;width:24pt;z-index:251662336;mso-width-relative:page;mso-height-relative:page;" fillcolor="#FF0000" filled="t" stroked="t" coordsize="304800,247650" o:gfxdata="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Tvb0NcAAAAJAQAADwAAAAAAAAAB&#10;ACAAAAAiAAAAZHJzL2Rvd25yZXYueG1sUEsBAhQAFAAAAAgAh07iQLdfbqERAgAAPgQAAA4AAAAA&#10;AAAAAQAgAAAAJgEAAGRycy9lMm9Eb2MueG1sUEsFBgAAAAAGAAYAWQEAAKkFAAAAAA==&#10;" path="m0,94593l116423,94594,152400,0,188376,94594,304799,94593,210610,153055,246588,247649,152400,189186,58211,247649,94189,153055xe">
                <v:path textboxrect="0,0,304800,247650" o:connectlocs="152400,0;0,94593;58211,247649;246588,247649;304799,94593"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hAnsi="仿宋"/>
        </w:rPr>
        <w:t xml:space="preserve"> </w:t>
      </w:r>
      <w:r>
        <w:rPr>
          <w:rFonts w:hint="eastAsia" w:ascii="仿宋_GB2312" w:hAnsi="仿宋_GB2312" w:eastAsia="仿宋_GB2312" w:cs="仿宋_GB2312"/>
        </w:rPr>
        <w:t>景城投党字〔</w:t>
      </w:r>
      <w:r>
        <w:rPr>
          <w:rFonts w:hint="eastAsia" w:ascii="仿宋_GB2312" w:hAnsi="仿宋_GB2312" w:eastAsia="仿宋_GB2312" w:cs="仿宋_GB2312"/>
          <w:lang w:val="en-US" w:eastAsia="zh-CN"/>
        </w:rPr>
        <w:t>2021</w:t>
      </w:r>
      <w:r>
        <w:rPr>
          <w:rFonts w:hint="eastAsia" w:ascii="仿宋_GB2312" w:hAnsi="仿宋_GB2312" w:eastAsia="仿宋_GB2312" w:cs="仿宋_GB2312"/>
        </w:rPr>
        <w:t>〕</w:t>
      </w:r>
      <w:r>
        <w:rPr>
          <w:rFonts w:hint="eastAsia" w:ascii="仿宋_GB2312" w:hAnsi="仿宋_GB2312" w:eastAsia="仿宋_GB2312" w:cs="仿宋_GB2312"/>
          <w:lang w:val="en-US" w:eastAsia="zh-CN"/>
        </w:rPr>
        <w:t>19</w:t>
      </w:r>
      <w:bookmarkStart w:id="0" w:name="_GoBack"/>
      <w:bookmarkEnd w:id="0"/>
      <w:r>
        <w:rPr>
          <w:rFonts w:hint="eastAsia" w:ascii="仿宋_GB2312" w:hAnsi="仿宋_GB2312" w:eastAsia="仿宋_GB2312" w:cs="仿宋_GB2312"/>
        </w:rPr>
        <w:t>号</w:t>
      </w:r>
      <w:r>
        <w:rPr>
          <w:rFonts w:hint="eastAsia" w:hAnsi="仿宋"/>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签发人</w:t>
      </w:r>
      <w:r>
        <w:rPr>
          <w:rFonts w:hint="eastAsia" w:ascii="仿宋_GB2312" w:hAnsi="仿宋_GB2312" w:eastAsia="仿宋_GB2312" w:cs="仿宋_GB2312"/>
          <w:lang w:eastAsia="zh-CN"/>
        </w:rPr>
        <w:t>：</w:t>
      </w:r>
      <w:r>
        <w:rPr>
          <w:rFonts w:hint="eastAsia" w:hAnsi="仿宋"/>
          <w:lang w:val="en-US" w:eastAsia="zh-CN"/>
        </w:rPr>
        <w:t>陈鸿云</w:t>
      </w:r>
    </w:p>
    <w:p>
      <w:pPr>
        <w:rPr>
          <w:rFonts w:hint="eastAsia"/>
          <w:color w:val="000000"/>
        </w:rPr>
      </w:pPr>
      <w:r>
        <w:rPr>
          <w:color w:val="FF0000"/>
        </w:rPr>
        <mc:AlternateContent>
          <mc:Choice Requires="wps">
            <w:drawing>
              <wp:anchor distT="0" distB="0" distL="114300" distR="114300" simplePos="0" relativeHeight="251660288" behindDoc="0" locked="0" layoutInCell="1" allowOverlap="1">
                <wp:simplePos x="0" y="0"/>
                <wp:positionH relativeFrom="page">
                  <wp:posOffset>4019550</wp:posOffset>
                </wp:positionH>
                <wp:positionV relativeFrom="margin">
                  <wp:posOffset>2945765</wp:posOffset>
                </wp:positionV>
                <wp:extent cx="2517775" cy="2540"/>
                <wp:effectExtent l="0" t="0" r="0" b="0"/>
                <wp:wrapNone/>
                <wp:docPr id="2" name="自选图形 3"/>
                <wp:cNvGraphicFramePr/>
                <a:graphic xmlns:a="http://schemas.openxmlformats.org/drawingml/2006/main">
                  <a:graphicData uri="http://schemas.microsoft.com/office/word/2010/wordprocessingShape">
                    <wps:wsp>
                      <wps:cNvCnPr/>
                      <wps:spPr>
                        <a:xfrm flipV="1">
                          <a:off x="0" y="0"/>
                          <a:ext cx="2517775" cy="254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flip:y;margin-left:316.5pt;margin-top:231.95pt;height:0.2pt;width:198.25pt;mso-position-horizontal-relative:page;mso-position-vertical-relative:margin;z-index:251660288;mso-width-relative:page;mso-height-relative:page;" filled="f" stroked="t" coordsize="21600,21600" o:gfxdata="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UM6ddkAAAAMAQAADwAAAAAAAAABACAAAAAiAAAA&#10;ZHJzL2Rvd25yZXYueG1sUEsBAhQAFAAAAAgAh07iQEwy6eoGAgAA/wMAAA4AAAAAAAAAAQAgAAAA&#10;KAEAAGRycy9lMm9Eb2MueG1sUEsFBgAAAAAGAAYAWQEAAKAFAAAAAA==&#10;">
                <v:fill on="f" focussize="0,0"/>
                <v:stroke weight="2.25pt" color="#FF0000" joinstyle="round"/>
                <v:imagedata o:title=""/>
                <o:lock v:ext="edit" aspectratio="f"/>
              </v:shape>
            </w:pict>
          </mc:Fallback>
        </mc:AlternateContent>
      </w:r>
      <w:r>
        <w:rPr>
          <w:color w:val="FF0000"/>
        </w:rPr>
        <mc:AlternateContent>
          <mc:Choice Requires="wps">
            <w:drawing>
              <wp:anchor distT="0" distB="0" distL="114300" distR="114300" simplePos="0" relativeHeight="251661312" behindDoc="0" locked="0" layoutInCell="1" allowOverlap="1">
                <wp:simplePos x="0" y="0"/>
                <wp:positionH relativeFrom="page">
                  <wp:posOffset>970915</wp:posOffset>
                </wp:positionH>
                <wp:positionV relativeFrom="margin">
                  <wp:posOffset>2954020</wp:posOffset>
                </wp:positionV>
                <wp:extent cx="2605405" cy="635"/>
                <wp:effectExtent l="0" t="0" r="0" b="0"/>
                <wp:wrapNone/>
                <wp:docPr id="3" name="自选图形 10"/>
                <wp:cNvGraphicFramePr/>
                <a:graphic xmlns:a="http://schemas.openxmlformats.org/drawingml/2006/main">
                  <a:graphicData uri="http://schemas.microsoft.com/office/word/2010/wordprocessingShape">
                    <wps:wsp>
                      <wps:cNvCnPr/>
                      <wps:spPr>
                        <a:xfrm>
                          <a:off x="0" y="0"/>
                          <a:ext cx="2605405"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10" o:spid="_x0000_s1026" o:spt="32" type="#_x0000_t32" style="position:absolute;left:0pt;margin-left:76.45pt;margin-top:232.6pt;height:0.05pt;width:205.15pt;mso-position-horizontal-relative:page;mso-position-vertical-relative:margin;z-index:251661312;mso-width-relative:page;mso-height-relative:page;" filled="f" stroked="t" coordsize="21600,21600" o:gfxdata="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COyD2AAAAAsBAAAPAAAAAAAAAAEAIAAAACIAAABkcnMvZG93bnJl&#10;di54bWxQSwECFAAUAAAACACHTuJAYBmHiP0BAAD1AwAADgAAAAAAAAABACAAAAAnAQAAZHJzL2Uy&#10;b0RvYy54bWxQSwUGAAAAAAYABgBZAQAAlgUAAAAA&#10;">
                <v:fill on="f" focussize="0,0"/>
                <v:stroke weight="2.25pt" color="#FF0000" joinstyle="round"/>
                <v:imagedata o:title=""/>
                <o:lock v:ext="edit" aspectratio="f"/>
              </v:shape>
            </w:pict>
          </mc:Fallback>
        </mc:AlternateContent>
      </w:r>
    </w:p>
    <w:p>
      <w:pPr>
        <w:spacing w:line="640" w:lineRule="exact"/>
        <w:jc w:val="center"/>
        <w:rPr>
          <w:rFonts w:hint="eastAsia" w:ascii="方正小标宋简体" w:eastAsia="方正小标宋简体"/>
          <w:b/>
          <w:sz w:val="44"/>
          <w:szCs w:val="44"/>
        </w:rPr>
      </w:pPr>
      <w:r>
        <w:rPr>
          <w:rFonts w:hint="eastAsia" w:ascii="方正小标宋简体" w:eastAsia="方正小标宋简体"/>
          <w:b/>
          <w:sz w:val="44"/>
          <w:szCs w:val="44"/>
        </w:rPr>
        <w:t>市</w:t>
      </w:r>
      <w:r>
        <w:rPr>
          <w:rFonts w:hint="eastAsia" w:ascii="方正小标宋简体" w:hAnsi="宋体" w:eastAsia="方正小标宋简体"/>
          <w:b/>
          <w:sz w:val="44"/>
          <w:szCs w:val="44"/>
        </w:rPr>
        <w:t>城投集团</w:t>
      </w:r>
      <w:r>
        <w:rPr>
          <w:rFonts w:hint="eastAsia" w:ascii="方正小标宋简体" w:eastAsia="方正小标宋简体"/>
          <w:b/>
          <w:sz w:val="44"/>
          <w:szCs w:val="44"/>
        </w:rPr>
        <w:t>党委</w:t>
      </w:r>
    </w:p>
    <w:p>
      <w:pPr>
        <w:spacing w:line="640" w:lineRule="exact"/>
        <w:jc w:val="center"/>
        <w:rPr>
          <w:rFonts w:hint="eastAsia" w:ascii="方正小标宋简体" w:eastAsia="方正小标宋简体"/>
          <w:b/>
          <w:sz w:val="44"/>
          <w:szCs w:val="44"/>
        </w:rPr>
      </w:pPr>
      <w:r>
        <w:rPr>
          <w:rFonts w:hint="eastAsia" w:ascii="方正小标宋简体" w:eastAsia="方正小标宋简体"/>
          <w:b/>
          <w:sz w:val="44"/>
          <w:szCs w:val="44"/>
        </w:rPr>
        <w:t>关于巡察整改进展情况的通报</w:t>
      </w:r>
    </w:p>
    <w:p>
      <w:pPr>
        <w:spacing w:line="640" w:lineRule="exact"/>
        <w:rPr>
          <w:rFonts w:hint="eastAsia" w:ascii="楷体_GB2312" w:eastAsia="楷体_GB2312"/>
          <w:sz w:val="34"/>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按照市委统一部署，2020年11月24日至2021年1月22日，市委第四巡察组对城投集团党委进行了巡察。4月7日，市委第四巡察组向城投集团党委反馈了巡察意见。根据巡察工作有关规定,</w:t>
      </w:r>
      <w:r>
        <w:rPr>
          <w:rFonts w:hint="eastAsia" w:ascii="仿宋_GB2312" w:hAnsi="仿宋_GB2312" w:eastAsia="仿宋_GB2312" w:cs="仿宋_GB2312"/>
          <w:sz w:val="32"/>
          <w:szCs w:val="32"/>
        </w:rPr>
        <w:t>现将巡察整改进展情况予以公布。</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b/>
          <w:bCs/>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1.“</w:t>
      </w:r>
      <w:r>
        <w:rPr>
          <w:rFonts w:hint="eastAsia" w:ascii="仿宋_GB2312" w:eastAsia="仿宋_GB2312"/>
          <w:b/>
          <w:bCs/>
          <w:color w:val="000000" w:themeColor="text1"/>
          <w:sz w:val="32"/>
          <w:szCs w:val="32"/>
          <w:highlight w:val="none"/>
          <w:lang w:val="en-US" w:eastAsia="zh-CN"/>
          <w14:textFill>
            <w14:solidFill>
              <w14:schemeClr w14:val="tx1"/>
            </w14:solidFill>
          </w14:textFill>
        </w:rPr>
        <w:t>学习贯彻习近平新时代中国特色社会主义思想和党的十九大精神以及总书记视察江西重要讲话精神，践行新发展理念、推动高质量发展有差距</w:t>
      </w:r>
      <w:r>
        <w:rPr>
          <w:rFonts w:hint="eastAsia" w:ascii="仿宋_GB2312" w:eastAsia="仿宋_GB2312"/>
          <w:b/>
          <w:bCs/>
          <w:color w:val="000000" w:themeColor="text1"/>
          <w:sz w:val="32"/>
          <w:szCs w:val="32"/>
          <w:highlight w:val="none"/>
          <w14:textFill>
            <w14:solidFill>
              <w14:schemeClr w14:val="tx1"/>
            </w14:solidFill>
          </w14:textFill>
        </w:rPr>
        <w:t>”方面</w:t>
      </w:r>
      <w:r>
        <w:rPr>
          <w:rFonts w:hint="eastAsia" w:ascii="仿宋_GB2312" w:eastAsia="仿宋_GB2312"/>
          <w:b/>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（1）关于“顶层设计、统筹谋划不足，</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十四五</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规划和中长期发展战略尚未制定”的问题。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整改情况：“十四五”规划财务指标已制定，正在形成《景德镇城投集团3-5年发展策略》。</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）关于“党委会、董事会、总经理办公会决策职责边界不够清晰”的问题。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整改情况：已严格执行党委会、董事会、总经理办公会议事规则，并结合《国资国企改革创新三年行动计划实施方案》要求进一步明确“三重一大”和董事会、经营层的权责，</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 xml:space="preserve">完善《“三重一大”决策制度实施办法》和《党委会议事规则》、《总经理办公会议事规则》。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关于“监事会履职不正常，对集团经营管理监督不到位”的问题。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整改情况：严格执行监事会议事规则，监事会主席按要求列席了集团党委会和总经理办公会，待国资委对集团外部董事统一调整到位，监事会主席将列席董事会</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关于“3年来未召开监事会议，职责履行工作资料缺失”的问题。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整改情况：制定完善了《监事会议事规则》，待国资委对集团监事统一调整到位后，监事会主席将按要求每季召开1次以上监事会并制定年度工作报告。</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关于“工会组织不健全，工会主席属兼职，专职人员1名”的问题。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整改情况：工会主席已专职，并按职数配齐工作人员</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关于“职工代表大会作用发挥有缺失，职责履行停留于发放职工福利、走访慰问，民主监督不到位”的问题。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①已经完善《职工代表大会制度》，明确职工代表大会依法行使审议建议、审议通过、审查监督、民主选举、民主评议等职权切实履行工会职工代表大会工作职权；②加强工会参与企业民主管理，发挥职工代表参政议政、民主监督的作用，董事会、监事会中的职工代表由职工代表大会民主选举产生，接收职工代表的民主评议；③在组织架构设置中，已完善工会委员会工作职责，在日常工作中切实履行到位。</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关于“</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经营城市、产城结合</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补短板强弱项紧迫感不够强烈。经营实体项目少且属于孵化期”的问题。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①已经设立城丰特陶产投基金，近期同步启动设立了产业投资基金，已拟定基金设立初步方案，下一步产投基金设立后，将重点投向新区内的产业企业，做到从管项目到管资本转变；②通过招商引进特种工业陶瓷技术研究院、透光陶瓷、负极材料、固体氧化物燃料电池等产业项目，将对产业项目入股，真正做到实体项目经营。③八大产业已有半数投入使用，剩余产业年内即可完成交付并投入使用；成立产投基金事项已过党委会，正在部署基金组建工作。</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（8）</w:t>
      </w:r>
      <w:r>
        <w:rPr>
          <w:rFonts w:hint="eastAsia" w:ascii="仿宋_GB2312" w:eastAsia="仿宋_GB2312"/>
          <w:color w:val="000000" w:themeColor="text1"/>
          <w:sz w:val="32"/>
          <w:szCs w:val="32"/>
          <w:highlight w:val="none"/>
          <w14:textFill>
            <w14:solidFill>
              <w14:schemeClr w14:val="tx1"/>
            </w14:solidFill>
          </w14:textFill>
        </w:rPr>
        <w:t>关于“</w:t>
      </w:r>
      <w:r>
        <w:rPr>
          <w:rFonts w:hint="eastAsia" w:ascii="仿宋_GB2312" w:eastAsia="仿宋_GB2312"/>
          <w:color w:val="000000" w:themeColor="text1"/>
          <w:sz w:val="32"/>
          <w:szCs w:val="32"/>
          <w:highlight w:val="none"/>
          <w:lang w:val="en-US" w:eastAsia="zh-CN"/>
          <w14:textFill>
            <w14:solidFill>
              <w14:schemeClr w14:val="tx1"/>
            </w14:solidFill>
          </w14:textFill>
        </w:rPr>
        <w:t>办公自动化系统（OA）尚未建立，项目、财务、公文等审批至今沿用传统纸质，运行效率低</w:t>
      </w:r>
      <w:r>
        <w:rPr>
          <w:rFonts w:hint="eastAsia" w:ascii="仿宋_GB2312" w:eastAsia="仿宋_GB2312"/>
          <w:color w:val="000000" w:themeColor="text1"/>
          <w:sz w:val="32"/>
          <w:szCs w:val="32"/>
          <w:highlight w:val="none"/>
          <w14:textFill>
            <w14:solidFill>
              <w14:schemeClr w14:val="tx1"/>
            </w14:solidFill>
          </w14:textFill>
        </w:rPr>
        <w:t>”的问题。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整改情况：已启用自动化办公系统OA软件比选程序，预计年底上线试运行。</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（9）</w:t>
      </w:r>
      <w:r>
        <w:rPr>
          <w:rFonts w:hint="eastAsia" w:ascii="仿宋_GB2312" w:eastAsia="仿宋_GB2312"/>
          <w:color w:val="000000" w:themeColor="text1"/>
          <w:sz w:val="32"/>
          <w:szCs w:val="32"/>
          <w:highlight w:val="none"/>
          <w14:textFill>
            <w14:solidFill>
              <w14:schemeClr w14:val="tx1"/>
            </w14:solidFill>
          </w14:textFill>
        </w:rPr>
        <w:t>关于“薪酬制度改革不到位，未建立</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以绩效为导向的差异化薪酬正向激励和末位淘汰反向激退机制</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聘请第三方咨询机构对公司薪酬和绩效管理办法进行诊断优化，建立了以绩效为导向的差异化薪酬体系，强化正向激励、末位调整机制；对各部门设定KPI，季度考核和年度考核相结合，破解大锅饭现象。</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关于“部门职责定位还不够清晰。战略规划、投资、融资、资产处置、安全生产等职责存在部门间边际交叉且不够顺畅现象”的问题。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整改情况：①已完成将投资发展部拆分成规划发展部和金融事业部，将战略规划、投资、融资</w:t>
      </w:r>
      <w:r>
        <w:rPr>
          <w:rFonts w:hint="eastAsia" w:ascii="仿宋_GB2312" w:eastAsia="仿宋_GB2312"/>
          <w:color w:val="000000" w:themeColor="text1"/>
          <w:sz w:val="32"/>
          <w:szCs w:val="32"/>
          <w:highlight w:val="none"/>
          <w:lang w:val="en-US" w:eastAsia="zh-CN"/>
          <w14:textFill>
            <w14:solidFill>
              <w14:schemeClr w14:val="tx1"/>
            </w14:solidFill>
          </w14:textFill>
        </w:rPr>
        <w:t>职</w:t>
      </w:r>
      <w:r>
        <w:rPr>
          <w:rFonts w:hint="eastAsia" w:ascii="仿宋_GB2312" w:eastAsia="仿宋_GB2312"/>
          <w:color w:val="000000" w:themeColor="text1"/>
          <w:sz w:val="32"/>
          <w:szCs w:val="32"/>
          <w:highlight w:val="none"/>
          <w14:textFill>
            <w14:solidFill>
              <w14:schemeClr w14:val="tx1"/>
            </w14:solidFill>
          </w14:textFill>
        </w:rPr>
        <w:t>能进行了分离</w:t>
      </w:r>
      <w:r>
        <w:rPr>
          <w:rFonts w:hint="eastAsia" w:ascii="仿宋_GB2312" w:eastAsia="仿宋_GB2312"/>
          <w:color w:val="000000" w:themeColor="text1"/>
          <w:sz w:val="32"/>
          <w:szCs w:val="32"/>
          <w:highlight w:val="none"/>
          <w:lang w:eastAsia="zh-CN"/>
          <w14:textFill>
            <w14:solidFill>
              <w14:schemeClr w14:val="tx1"/>
            </w14:solidFill>
          </w14:textFill>
        </w:rPr>
        <w:t>。②</w:t>
      </w:r>
      <w:r>
        <w:rPr>
          <w:rFonts w:hint="eastAsia" w:ascii="仿宋_GB2312" w:eastAsia="仿宋_GB2312"/>
          <w:color w:val="000000" w:themeColor="text1"/>
          <w:sz w:val="32"/>
          <w:szCs w:val="32"/>
          <w:highlight w:val="none"/>
          <w14:textFill>
            <w14:solidFill>
              <w14:schemeClr w14:val="tx1"/>
            </w14:solidFill>
          </w14:textFill>
        </w:rPr>
        <w:t>已按照战略咨询单位南京卓远和睿立方指定的部门职能定位规划，对公司内部架构进行了组织调整</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建立健全</w:t>
      </w:r>
      <w:r>
        <w:rPr>
          <w:rFonts w:hint="eastAsia" w:ascii="仿宋_GB2312" w:eastAsia="仿宋_GB2312"/>
          <w:color w:val="000000" w:themeColor="text1"/>
          <w:sz w:val="32"/>
          <w:szCs w:val="32"/>
          <w:highlight w:val="none"/>
          <w14:textFill>
            <w14:solidFill>
              <w14:schemeClr w14:val="tx1"/>
            </w14:solidFill>
          </w14:textFill>
        </w:rPr>
        <w:t xml:space="preserve">相关部门制度，明确归口管理权限。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（11）</w:t>
      </w:r>
      <w:r>
        <w:rPr>
          <w:rFonts w:hint="eastAsia" w:ascii="仿宋_GB2312" w:eastAsia="仿宋_GB2312"/>
          <w:color w:val="000000" w:themeColor="text1"/>
          <w:sz w:val="32"/>
          <w:szCs w:val="32"/>
          <w:highlight w:val="none"/>
          <w14:textFill>
            <w14:solidFill>
              <w14:schemeClr w14:val="tx1"/>
            </w14:solidFill>
          </w14:textFill>
        </w:rPr>
        <w:t>关于“集团经营性和非经营性资产未实现归口统管，权责不够明确”的问题。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整改情况：资产</w:t>
      </w:r>
      <w:r>
        <w:rPr>
          <w:rFonts w:hint="eastAsia" w:ascii="仿宋_GB2312" w:eastAsia="仿宋_GB2312"/>
          <w:color w:val="000000" w:themeColor="text1"/>
          <w:sz w:val="32"/>
          <w:szCs w:val="32"/>
          <w:highlight w:val="none"/>
          <w:lang w:val="en-US" w:eastAsia="zh-CN"/>
          <w14:textFill>
            <w14:solidFill>
              <w14:schemeClr w14:val="tx1"/>
            </w14:solidFill>
          </w14:textFill>
        </w:rPr>
        <w:t>管理</w:t>
      </w:r>
      <w:r>
        <w:rPr>
          <w:rFonts w:hint="eastAsia" w:ascii="仿宋_GB2312" w:eastAsia="仿宋_GB2312"/>
          <w:color w:val="000000" w:themeColor="text1"/>
          <w:sz w:val="32"/>
          <w:szCs w:val="32"/>
          <w:highlight w:val="none"/>
          <w14:textFill>
            <w14:solidFill>
              <w14:schemeClr w14:val="tx1"/>
            </w14:solidFill>
          </w14:textFill>
        </w:rPr>
        <w:t>部已做好集团土地资产台账，并每周一巡查，两月一航拍，便于掌握资产业态情况。集团经营性资产及闲置资产，资产</w:t>
      </w:r>
      <w:r>
        <w:rPr>
          <w:rFonts w:hint="eastAsia" w:ascii="仿宋_GB2312" w:eastAsia="仿宋_GB2312"/>
          <w:color w:val="000000" w:themeColor="text1"/>
          <w:sz w:val="32"/>
          <w:szCs w:val="32"/>
          <w:highlight w:val="none"/>
          <w:lang w:val="en-US" w:eastAsia="zh-CN"/>
          <w14:textFill>
            <w14:solidFill>
              <w14:schemeClr w14:val="tx1"/>
            </w14:solidFill>
          </w14:textFill>
        </w:rPr>
        <w:t>管理</w:t>
      </w:r>
      <w:r>
        <w:rPr>
          <w:rFonts w:hint="eastAsia" w:ascii="仿宋_GB2312" w:eastAsia="仿宋_GB2312"/>
          <w:color w:val="000000" w:themeColor="text1"/>
          <w:sz w:val="32"/>
          <w:szCs w:val="32"/>
          <w:highlight w:val="none"/>
          <w14:textFill>
            <w14:solidFill>
              <w14:schemeClr w14:val="tx1"/>
            </w14:solidFill>
          </w14:textFill>
        </w:rPr>
        <w:t>部已和招商</w:t>
      </w:r>
      <w:r>
        <w:rPr>
          <w:rFonts w:hint="eastAsia" w:ascii="仿宋_GB2312" w:eastAsia="仿宋_GB2312"/>
          <w:color w:val="000000" w:themeColor="text1"/>
          <w:sz w:val="32"/>
          <w:szCs w:val="32"/>
          <w:highlight w:val="none"/>
          <w:lang w:val="en-US" w:eastAsia="zh-CN"/>
          <w14:textFill>
            <w14:solidFill>
              <w14:schemeClr w14:val="tx1"/>
            </w14:solidFill>
          </w14:textFill>
        </w:rPr>
        <w:t>运营</w:t>
      </w:r>
      <w:r>
        <w:rPr>
          <w:rFonts w:hint="eastAsia" w:ascii="仿宋_GB2312" w:eastAsia="仿宋_GB2312"/>
          <w:color w:val="000000" w:themeColor="text1"/>
          <w:sz w:val="32"/>
          <w:szCs w:val="32"/>
          <w:highlight w:val="none"/>
          <w14:textFill>
            <w14:solidFill>
              <w14:schemeClr w14:val="tx1"/>
            </w14:solidFill>
          </w14:textFill>
        </w:rPr>
        <w:t xml:space="preserve">部沟通，正在移交相关资料，并于8月起开展巡查工作。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（12）</w:t>
      </w:r>
      <w:r>
        <w:rPr>
          <w:rFonts w:hint="eastAsia" w:ascii="仿宋_GB2312" w:eastAsia="仿宋_GB2312"/>
          <w:color w:val="000000" w:themeColor="text1"/>
          <w:sz w:val="32"/>
          <w:szCs w:val="32"/>
          <w:highlight w:val="none"/>
          <w14:textFill>
            <w14:solidFill>
              <w14:schemeClr w14:val="tx1"/>
            </w14:solidFill>
          </w14:textFill>
        </w:rPr>
        <w:t>关于“转方式、调结构、稳增长的转型发展办法还不够多，子公司</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空心化</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现象普遍”的问题。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整改情况：集团即将出台《子公司整合运营发展建议》，强化子公司运营、做实子公司。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（13）</w:t>
      </w:r>
      <w:r>
        <w:rPr>
          <w:rFonts w:hint="eastAsia" w:ascii="仿宋_GB2312" w:eastAsia="仿宋_GB2312"/>
          <w:color w:val="000000" w:themeColor="text1"/>
          <w:sz w:val="32"/>
          <w:szCs w:val="32"/>
          <w:highlight w:val="none"/>
          <w14:textFill>
            <w14:solidFill>
              <w14:schemeClr w14:val="tx1"/>
            </w14:solidFill>
          </w14:textFill>
        </w:rPr>
        <w:t>关于“资产运营效益低</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经营性资产长期闲置浪费</w:t>
      </w:r>
      <w:r>
        <w:rPr>
          <w:rFonts w:hint="eastAsia" w:ascii="仿宋_GB2312" w:eastAsia="仿宋_GB2312"/>
          <w:color w:val="000000" w:themeColor="text1"/>
          <w:sz w:val="32"/>
          <w:szCs w:val="32"/>
          <w:highlight w:val="none"/>
          <w14:textFill>
            <w14:solidFill>
              <w14:schemeClr w14:val="tx1"/>
            </w14:solidFill>
          </w14:textFill>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整改情况：截止2021年6月，第一中专已签订租赁合同7间，凯旋城已对外出租31间，北站商业广告商铺已对外招租</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2.</w:t>
      </w:r>
      <w:r>
        <w:rPr>
          <w:rFonts w:hint="eastAsia" w:ascii="仿宋_GB2312" w:eastAsia="仿宋_GB2312"/>
          <w:b/>
          <w:bCs/>
          <w:color w:val="000000" w:themeColor="text1"/>
          <w:sz w:val="32"/>
          <w:szCs w:val="32"/>
          <w:highlight w:val="none"/>
          <w14:textFill>
            <w14:solidFill>
              <w14:schemeClr w14:val="tx1"/>
            </w14:solidFill>
          </w14:textFill>
        </w:rPr>
        <w:t>“</w:t>
      </w:r>
      <w:r>
        <w:rPr>
          <w:rFonts w:hint="eastAsia" w:ascii="仿宋_GB2312" w:eastAsia="仿宋_GB2312"/>
          <w:b/>
          <w:bCs/>
          <w:color w:val="000000" w:themeColor="text1"/>
          <w:sz w:val="32"/>
          <w:szCs w:val="32"/>
          <w:highlight w:val="none"/>
          <w:lang w:val="en-US" w:eastAsia="zh-CN"/>
          <w14:textFill>
            <w14:solidFill>
              <w14:schemeClr w14:val="tx1"/>
            </w14:solidFill>
          </w14:textFill>
        </w:rPr>
        <w:t>全面从严治党纵深推进不够坚决有力，践行以人民为中心的发展思想还有不足</w:t>
      </w:r>
      <w:r>
        <w:rPr>
          <w:rFonts w:hint="eastAsia" w:ascii="仿宋_GB2312" w:eastAsia="仿宋_GB2312"/>
          <w:b/>
          <w:bCs/>
          <w:color w:val="000000" w:themeColor="text1"/>
          <w:sz w:val="32"/>
          <w:szCs w:val="32"/>
          <w:highlight w:val="none"/>
          <w14:textFill>
            <w14:solidFill>
              <w14:schemeClr w14:val="tx1"/>
            </w14:solidFill>
          </w14:textFill>
        </w:rPr>
        <w:t>”方面</w:t>
      </w:r>
      <w:r>
        <w:rPr>
          <w:rFonts w:hint="eastAsia" w:ascii="仿宋_GB2312" w:eastAsia="仿宋_GB2312"/>
          <w:b/>
          <w:bCs/>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（14）</w:t>
      </w:r>
      <w:r>
        <w:rPr>
          <w:rFonts w:hint="eastAsia" w:ascii="仿宋_GB2312" w:eastAsia="仿宋_GB2312"/>
          <w:color w:val="000000" w:themeColor="text1"/>
          <w:sz w:val="32"/>
          <w:szCs w:val="32"/>
          <w:highlight w:val="none"/>
          <w14:textFill>
            <w14:solidFill>
              <w14:schemeClr w14:val="tx1"/>
            </w14:solidFill>
          </w14:textFill>
        </w:rPr>
        <w:t>关于“主动接受市国资委监督的意识不够强，三年来未邀请监事会主席列席相关会议，重大建设、投资项目报备不及时”的问题。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整改情况：①重要事项向市国资委请示报告，主动接受市国资委监管，</w:t>
      </w:r>
      <w:r>
        <w:rPr>
          <w:rFonts w:hint="eastAsia" w:ascii="仿宋_GB2312" w:eastAsia="仿宋_GB2312"/>
          <w:color w:val="000000" w:themeColor="text1"/>
          <w:sz w:val="32"/>
          <w:szCs w:val="32"/>
          <w:highlight w:val="none"/>
          <w:lang w:val="en-US" w:eastAsia="zh-CN"/>
          <w14:textFill>
            <w14:solidFill>
              <w14:schemeClr w14:val="tx1"/>
            </w14:solidFill>
          </w14:textFill>
        </w:rPr>
        <w:t>相关会议均</w:t>
      </w:r>
      <w:r>
        <w:rPr>
          <w:rFonts w:hint="eastAsia" w:ascii="仿宋_GB2312" w:eastAsia="仿宋_GB2312"/>
          <w:color w:val="000000" w:themeColor="text1"/>
          <w:sz w:val="32"/>
          <w:szCs w:val="32"/>
          <w:highlight w:val="none"/>
          <w14:textFill>
            <w14:solidFill>
              <w14:schemeClr w14:val="tx1"/>
            </w14:solidFill>
          </w14:textFill>
        </w:rPr>
        <w:t>邀请监事会主席列席会议；</w:t>
      </w:r>
      <w:r>
        <w:rPr>
          <w:rFonts w:hint="eastAsia" w:ascii="仿宋_GB2312" w:eastAsia="仿宋_GB2312"/>
          <w:color w:val="000000" w:themeColor="text1"/>
          <w:sz w:val="32"/>
          <w:szCs w:val="32"/>
          <w:highlight w:val="none"/>
          <w:lang w:eastAsia="zh-CN"/>
          <w14:textFill>
            <w14:solidFill>
              <w14:schemeClr w14:val="tx1"/>
            </w14:solidFill>
          </w14:textFill>
        </w:rPr>
        <w:t>②</w:t>
      </w:r>
      <w:r>
        <w:rPr>
          <w:rFonts w:hint="eastAsia" w:ascii="仿宋_GB2312" w:eastAsia="仿宋_GB2312"/>
          <w:color w:val="000000" w:themeColor="text1"/>
          <w:sz w:val="32"/>
          <w:szCs w:val="32"/>
          <w:highlight w:val="none"/>
          <w14:textFill>
            <w14:solidFill>
              <w14:schemeClr w14:val="tx1"/>
            </w14:solidFill>
          </w14:textFill>
        </w:rPr>
        <w:t>重大建设、投资项目已报备董事会及国资委，整改完成。2021年部门机构部门职能调整，重大项目谋划、投资报备工作划入规划发展部门，并将立行立改，做到程序完备。</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（15）</w:t>
      </w:r>
      <w:r>
        <w:rPr>
          <w:rFonts w:hint="eastAsia" w:ascii="仿宋_GB2312" w:eastAsia="仿宋_GB2312"/>
          <w:color w:val="000000" w:themeColor="text1"/>
          <w:sz w:val="32"/>
          <w:szCs w:val="32"/>
          <w:highlight w:val="none"/>
          <w14:textFill>
            <w14:solidFill>
              <w14:schemeClr w14:val="tx1"/>
            </w14:solidFill>
          </w14:textFill>
        </w:rPr>
        <w:t>关于“全面从严治党责任书内容千篇一律”的问题。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已对2021年度全面从严治党责任书细化修改，并将各分管职责纳入责任书考核内容，已启动主要领导与各分管领导签订《从严治党责任书》，各分管领导与部门负责人签订《党风廉政建设责任书》和各部门副职签署《年度廉洁从业承诺书》。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（16）</w:t>
      </w:r>
      <w:r>
        <w:rPr>
          <w:rFonts w:hint="eastAsia" w:ascii="仿宋_GB2312" w:eastAsia="仿宋_GB2312"/>
          <w:color w:val="000000" w:themeColor="text1"/>
          <w:sz w:val="32"/>
          <w:szCs w:val="32"/>
          <w:highlight w:val="none"/>
          <w14:textFill>
            <w14:solidFill>
              <w14:schemeClr w14:val="tx1"/>
            </w14:solidFill>
          </w14:textFill>
        </w:rPr>
        <w:t>关于“未将党风廉政建设工作纳入集团年度绩效考核内容”的问题。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整改情况：2020年度已对部门党风廉政进行考核打分，并纳入年度考核。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（17）</w:t>
      </w:r>
      <w:r>
        <w:rPr>
          <w:rFonts w:hint="eastAsia" w:ascii="仿宋_GB2312" w:eastAsia="仿宋_GB2312"/>
          <w:color w:val="000000" w:themeColor="text1"/>
          <w:sz w:val="32"/>
          <w:szCs w:val="32"/>
          <w:highlight w:val="none"/>
          <w14:textFill>
            <w14:solidFill>
              <w14:schemeClr w14:val="tx1"/>
            </w14:solidFill>
          </w14:textFill>
        </w:rPr>
        <w:t>关于“集团纪委</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三转</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不够到位，纪委书记兼任工会主席，纪检监察人员业务能力不够强，所属子公司未配备纪检专员”的问题。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整改情况：①原集团纪委书记不再担任职务，目前新纪委书记未到位，到位后严格按照“三转”要求履职；</w:t>
      </w:r>
      <w:r>
        <w:rPr>
          <w:rFonts w:hint="eastAsia" w:ascii="仿宋_GB2312" w:eastAsia="仿宋_GB2312"/>
          <w:color w:val="000000" w:themeColor="text1"/>
          <w:sz w:val="32"/>
          <w:szCs w:val="32"/>
          <w:highlight w:val="none"/>
          <w:lang w:eastAsia="zh-CN"/>
          <w14:textFill>
            <w14:solidFill>
              <w14:schemeClr w14:val="tx1"/>
            </w14:solidFill>
          </w14:textFill>
        </w:rPr>
        <w:t>②</w:t>
      </w:r>
      <w:r>
        <w:rPr>
          <w:rFonts w:hint="eastAsia" w:ascii="仿宋_GB2312" w:eastAsia="仿宋_GB2312"/>
          <w:color w:val="000000" w:themeColor="text1"/>
          <w:sz w:val="32"/>
          <w:szCs w:val="32"/>
          <w:highlight w:val="none"/>
          <w14:textFill>
            <w14:solidFill>
              <w14:schemeClr w14:val="tx1"/>
            </w14:solidFill>
          </w14:textFill>
        </w:rPr>
        <w:t>集团纪检监察人员将通过自学、例会学、参加外地专业机构组织业务培训，不定期邀请专业人士进行授课加快提升素质以适应集团发展需要</w:t>
      </w:r>
      <w:r>
        <w:rPr>
          <w:rFonts w:hint="eastAsia" w:ascii="仿宋_GB2312" w:eastAsia="仿宋_GB2312"/>
          <w:color w:val="000000" w:themeColor="text1"/>
          <w:sz w:val="32"/>
          <w:szCs w:val="32"/>
          <w:highlight w:val="none"/>
          <w:lang w:eastAsia="zh-CN"/>
          <w14:textFill>
            <w14:solidFill>
              <w14:schemeClr w14:val="tx1"/>
            </w14:solidFill>
          </w14:textFill>
        </w:rPr>
        <w:t>；③</w:t>
      </w:r>
      <w:r>
        <w:rPr>
          <w:rFonts w:hint="eastAsia" w:ascii="仿宋_GB2312" w:eastAsia="仿宋_GB2312"/>
          <w:color w:val="000000" w:themeColor="text1"/>
          <w:sz w:val="32"/>
          <w:szCs w:val="32"/>
          <w:highlight w:val="none"/>
          <w14:textFill>
            <w14:solidFill>
              <w14:schemeClr w14:val="tx1"/>
            </w14:solidFill>
          </w14:textFill>
        </w:rPr>
        <w:t>已下发《城投集团派驻纪检专员工作办法（试行）》，且已经下派纪检专员强化对子公司的监督管理。</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（18）</w:t>
      </w:r>
      <w:r>
        <w:rPr>
          <w:rFonts w:hint="eastAsia" w:ascii="仿宋_GB2312" w:eastAsia="仿宋_GB2312"/>
          <w:color w:val="000000" w:themeColor="text1"/>
          <w:sz w:val="32"/>
          <w:szCs w:val="32"/>
          <w:highlight w:val="none"/>
          <w14:textFill>
            <w14:solidFill>
              <w14:schemeClr w14:val="tx1"/>
            </w14:solidFill>
          </w14:textFill>
        </w:rPr>
        <w:t>关于“精准监督不够到位，监督工作有浅表化现象，监督方向停于干部到岗、项目工地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点人头</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，对制度执行尤其是工程建设领域招投标、现场签证、审计结算等方面存在监督盲区”的问题。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整改情况：制定下发《监督推动重点项目建设工作方案》，并按要求执行，对部门重点制度执行情况进行抽查并下发工作提示单限期整改到位。</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（19）</w:t>
      </w:r>
      <w:r>
        <w:rPr>
          <w:rFonts w:hint="eastAsia" w:ascii="仿宋_GB2312" w:eastAsia="仿宋_GB2312"/>
          <w:color w:val="000000" w:themeColor="text1"/>
          <w:sz w:val="32"/>
          <w:szCs w:val="32"/>
          <w:highlight w:val="none"/>
          <w14:textFill>
            <w14:solidFill>
              <w14:schemeClr w14:val="tx1"/>
            </w14:solidFill>
          </w14:textFill>
        </w:rPr>
        <w:t>关于“监督执纪偏松偏软，2019年3月成立至今主动发现线索、自办案件为零”的问题。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w:t>
      </w:r>
      <w:r>
        <w:rPr>
          <w:rFonts w:hint="eastAsia" w:ascii="仿宋_GB2312" w:eastAsia="仿宋_GB2312"/>
          <w:color w:val="000000" w:themeColor="text1"/>
          <w:sz w:val="32"/>
          <w:szCs w:val="32"/>
          <w:highlight w:val="none"/>
          <w:lang w:val="en-US" w:eastAsia="zh-CN"/>
          <w14:textFill>
            <w14:solidFill>
              <w14:schemeClr w14:val="tx1"/>
            </w14:solidFill>
          </w14:textFill>
        </w:rPr>
        <w:t>待纪委书记到位后，</w:t>
      </w:r>
      <w:r>
        <w:rPr>
          <w:rFonts w:hint="eastAsia" w:ascii="仿宋_GB2312" w:eastAsia="仿宋_GB2312"/>
          <w:color w:val="000000" w:themeColor="text1"/>
          <w:sz w:val="32"/>
          <w:szCs w:val="32"/>
          <w:highlight w:val="none"/>
          <w14:textFill>
            <w14:solidFill>
              <w14:schemeClr w14:val="tx1"/>
            </w14:solidFill>
          </w14:textFill>
        </w:rPr>
        <w:t>成立党风廉政建设和反腐败工作协调小组，开展回访企业、对重点岗位</w:t>
      </w:r>
      <w:r>
        <w:rPr>
          <w:rFonts w:hint="eastAsia" w:ascii="仿宋_GB2312" w:eastAsia="仿宋_GB2312"/>
          <w:color w:val="000000" w:themeColor="text1"/>
          <w:sz w:val="32"/>
          <w:szCs w:val="32"/>
          <w:highlight w:val="none"/>
          <w:lang w:val="en-US" w:eastAsia="zh-CN"/>
          <w14:textFill>
            <w14:solidFill>
              <w14:schemeClr w14:val="tx1"/>
            </w14:solidFill>
          </w14:textFill>
        </w:rPr>
        <w:t>和</w:t>
      </w:r>
      <w:r>
        <w:rPr>
          <w:rFonts w:hint="eastAsia" w:ascii="仿宋_GB2312" w:eastAsia="仿宋_GB2312"/>
          <w:color w:val="000000" w:themeColor="text1"/>
          <w:sz w:val="32"/>
          <w:szCs w:val="32"/>
          <w:highlight w:val="none"/>
          <w14:textFill>
            <w14:solidFill>
              <w14:schemeClr w14:val="tx1"/>
            </w14:solidFill>
          </w14:textFill>
        </w:rPr>
        <w:t>重点部门谈话等方式广泛收集意见，拓宽线索收集渠道</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关于“职代会、工会</w:t>
      </w:r>
      <w:r>
        <w:rPr>
          <w:rFonts w:hint="eastAsia" w:ascii="仿宋_GB2312" w:eastAsia="仿宋_GB2312"/>
          <w:color w:val="000000" w:themeColor="text1"/>
          <w:sz w:val="32"/>
          <w:szCs w:val="32"/>
          <w:highlight w:val="none"/>
          <w:lang w:val="en-US" w:eastAsia="zh-CN"/>
          <w14:textFill>
            <w14:solidFill>
              <w14:schemeClr w14:val="tx1"/>
            </w14:solidFill>
          </w14:textFill>
        </w:rPr>
        <w:t>职能</w:t>
      </w:r>
      <w:r>
        <w:rPr>
          <w:rFonts w:hint="eastAsia" w:ascii="仿宋_GB2312" w:eastAsia="仿宋_GB2312"/>
          <w:color w:val="000000" w:themeColor="text1"/>
          <w:sz w:val="32"/>
          <w:szCs w:val="32"/>
          <w:highlight w:val="none"/>
          <w14:textFill>
            <w14:solidFill>
              <w14:schemeClr w14:val="tx1"/>
            </w14:solidFill>
          </w14:textFill>
        </w:rPr>
        <w:t>发挥不到位，对职工的人文关怀不够充分，主动参与民主决策、监督管理的积极性还不够高”的问题。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①开展喜闻乐见、参与度较高、参与人数较多的团建活动，凝心聚力，丰富企业文化建设载体；②工会已成立篮球队、舞蹈队，多次参加新区比赛，获得多项殊荣；③当好职工“娘家人”，解决职工的后顾之忧。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关于“薪酬长效机制尚未建立，认同感、归属感还不够强”的问题。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公司聘请第三方专业咨询机构建立了新的薪酬体系，采用短期+长期结合的激励机制和晋升机制。完善奖惩制度和职工福利，出台异地员工租房补助办法，根据实际情况发放车补、话补、公司食堂免费用餐，建立企业年金、购买补充医疗保险，全方位关心员工利益，增强认同感和归属感</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关于“风险点排查流于形式。</w:t>
      </w:r>
      <w:r>
        <w:rPr>
          <w:rFonts w:hint="eastAsia" w:ascii="仿宋_GB2312" w:eastAsia="仿宋_GB2312"/>
          <w:color w:val="000000" w:themeColor="text1"/>
          <w:sz w:val="32"/>
          <w:szCs w:val="32"/>
          <w:highlight w:val="none"/>
          <w:lang w:val="en-US" w:eastAsia="zh-CN"/>
          <w14:textFill>
            <w14:solidFill>
              <w14:schemeClr w14:val="tx1"/>
            </w14:solidFill>
          </w14:textFill>
        </w:rPr>
        <w:t>存在</w:t>
      </w:r>
      <w:r>
        <w:rPr>
          <w:rFonts w:hint="eastAsia" w:ascii="仿宋_GB2312" w:eastAsia="仿宋_GB2312"/>
          <w:color w:val="000000" w:themeColor="text1"/>
          <w:sz w:val="32"/>
          <w:szCs w:val="32"/>
          <w:highlight w:val="none"/>
          <w14:textFill>
            <w14:solidFill>
              <w14:schemeClr w14:val="tx1"/>
            </w14:solidFill>
          </w14:textFill>
        </w:rPr>
        <w:t>风险点排查数量较少，风险定级不实，防控机制不够全且执行乏力”的问题。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w:t>
      </w:r>
      <w:r>
        <w:rPr>
          <w:rFonts w:hint="eastAsia" w:ascii="仿宋_GB2312" w:eastAsia="仿宋_GB2312"/>
          <w:color w:val="000000" w:themeColor="text1"/>
          <w:sz w:val="32"/>
          <w:szCs w:val="32"/>
          <w:highlight w:val="none"/>
          <w:lang w:val="en-US" w:eastAsia="zh-CN"/>
          <w14:textFill>
            <w14:solidFill>
              <w14:schemeClr w14:val="tx1"/>
            </w14:solidFill>
          </w14:textFill>
        </w:rPr>
        <w:t>已下发《关于进一步开展廉政风险点排查工作的通知》要求</w:t>
      </w:r>
      <w:r>
        <w:rPr>
          <w:rFonts w:hint="eastAsia" w:ascii="仿宋_GB2312" w:eastAsia="仿宋_GB2312"/>
          <w:color w:val="000000" w:themeColor="text1"/>
          <w:sz w:val="32"/>
          <w:szCs w:val="32"/>
          <w:highlight w:val="none"/>
          <w14:textFill>
            <w14:solidFill>
              <w14:schemeClr w14:val="tx1"/>
            </w14:solidFill>
          </w14:textFill>
        </w:rPr>
        <w:t>重新排查梳理各部门、各岗位权力运行过程中的廉政风险点，召开专题会议对结果和定级进行核查，确保</w:t>
      </w:r>
      <w:r>
        <w:rPr>
          <w:rFonts w:hint="eastAsia" w:ascii="仿宋_GB2312" w:eastAsia="仿宋_GB2312"/>
          <w:color w:val="000000" w:themeColor="text1"/>
          <w:sz w:val="32"/>
          <w:szCs w:val="32"/>
          <w:highlight w:val="none"/>
          <w:lang w:val="en-US" w:eastAsia="zh-CN"/>
          <w14:textFill>
            <w14:solidFill>
              <w14:schemeClr w14:val="tx1"/>
            </w14:solidFill>
          </w14:textFill>
        </w:rPr>
        <w:t>定级</w:t>
      </w:r>
      <w:r>
        <w:rPr>
          <w:rFonts w:hint="eastAsia" w:ascii="仿宋_GB2312" w:eastAsia="仿宋_GB2312"/>
          <w:color w:val="000000" w:themeColor="text1"/>
          <w:sz w:val="32"/>
          <w:szCs w:val="32"/>
          <w:highlight w:val="none"/>
          <w14:textFill>
            <w14:solidFill>
              <w14:schemeClr w14:val="tx1"/>
            </w14:solidFill>
          </w14:textFill>
        </w:rPr>
        <w:t>的准确性，通过梳理廉政风险点建立完善防控机制。</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（23）</w:t>
      </w:r>
      <w:r>
        <w:rPr>
          <w:rFonts w:hint="eastAsia" w:ascii="仿宋_GB2312" w:eastAsia="仿宋_GB2312"/>
          <w:color w:val="000000" w:themeColor="text1"/>
          <w:sz w:val="32"/>
          <w:szCs w:val="32"/>
          <w:highlight w:val="none"/>
          <w14:textFill>
            <w14:solidFill>
              <w14:schemeClr w14:val="tx1"/>
            </w14:solidFill>
          </w14:textFill>
        </w:rPr>
        <w:t>关于“集团办公区域、地下车库存在长流水、长明灯现象”的问题。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整改情况：已对破损的水管进行全面检修，加强了保安保洁人员的节水节电意识，同时安排人员对用电用水情况督</w:t>
      </w:r>
      <w:r>
        <w:rPr>
          <w:rFonts w:hint="eastAsia" w:ascii="仿宋_GB2312" w:eastAsia="仿宋_GB2312"/>
          <w:color w:val="000000" w:themeColor="text1"/>
          <w:sz w:val="32"/>
          <w:szCs w:val="32"/>
          <w:highlight w:val="none"/>
          <w:lang w:val="en-US" w:eastAsia="zh-CN"/>
          <w14:textFill>
            <w14:solidFill>
              <w14:schemeClr w14:val="tx1"/>
            </w14:solidFill>
          </w14:textFill>
        </w:rPr>
        <w:t>查</w:t>
      </w:r>
      <w:r>
        <w:rPr>
          <w:rFonts w:hint="eastAsia" w:ascii="仿宋_GB2312" w:eastAsia="仿宋_GB2312"/>
          <w:color w:val="000000" w:themeColor="text1"/>
          <w:sz w:val="32"/>
          <w:szCs w:val="32"/>
          <w:highlight w:val="none"/>
          <w14:textFill>
            <w14:solidFill>
              <w14:schemeClr w14:val="tx1"/>
            </w14:solidFill>
          </w14:textFill>
        </w:rPr>
        <w:t>，昌南发展中心地下车库早上7:00亮灯，晚上9:00陆续熄灯。</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lang w:val="en-US" w:eastAsia="zh-CN"/>
          <w14:textFill>
            <w14:solidFill>
              <w14:schemeClr w14:val="tx1"/>
            </w14:solidFill>
          </w14:textFill>
        </w:rPr>
        <w:t>（24）</w:t>
      </w:r>
      <w:r>
        <w:rPr>
          <w:rFonts w:hint="eastAsia" w:ascii="仿宋_GB2312" w:eastAsia="仿宋_GB2312"/>
          <w:color w:val="000000" w:themeColor="text1"/>
          <w:sz w:val="32"/>
          <w:szCs w:val="32"/>
          <w:highlight w:val="none"/>
          <w14:textFill>
            <w14:solidFill>
              <w14:schemeClr w14:val="tx1"/>
            </w14:solidFill>
          </w14:textFill>
        </w:rPr>
        <w:t>关于“工作</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忙闲不均</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，工地到岗、考勤打卡记录有造假行为”的问题。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w:t>
      </w:r>
      <w:r>
        <w:rPr>
          <w:rFonts w:hint="eastAsia" w:ascii="仿宋_GB2312" w:eastAsia="仿宋_GB2312"/>
          <w:color w:val="000000" w:themeColor="text1"/>
          <w:sz w:val="32"/>
          <w:szCs w:val="32"/>
          <w:highlight w:val="none"/>
          <w:lang w:val="en-US" w:eastAsia="zh-CN"/>
          <w14:textFill>
            <w14:solidFill>
              <w14:schemeClr w14:val="tx1"/>
            </w14:solidFill>
          </w14:textFill>
        </w:rPr>
        <w:t>规范外勤打卡，工地打卡地点定期更新报备，对非备案地点的打卡视为无效，按缺卡扣罚工资。</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b/>
          <w:bCs/>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lang w:val="en-US" w:eastAsia="zh-CN"/>
          <w14:textFill>
            <w14:solidFill>
              <w14:schemeClr w14:val="tx1"/>
            </w14:solidFill>
          </w14:textFill>
        </w:rPr>
        <w:t>3</w:t>
      </w:r>
      <w:r>
        <w:rPr>
          <w:rFonts w:hint="eastAsia" w:ascii="仿宋_GB2312" w:eastAsia="仿宋_GB2312"/>
          <w:b/>
          <w:bCs/>
          <w:color w:val="000000" w:themeColor="text1"/>
          <w:sz w:val="32"/>
          <w:szCs w:val="32"/>
          <w:highlight w:val="none"/>
          <w14:textFill>
            <w14:solidFill>
              <w14:schemeClr w14:val="tx1"/>
            </w14:solidFill>
          </w14:textFill>
        </w:rPr>
        <w:t>.“</w:t>
      </w:r>
      <w:r>
        <w:rPr>
          <w:rFonts w:hint="eastAsia" w:ascii="仿宋_GB2312" w:eastAsia="仿宋_GB2312"/>
          <w:b/>
          <w:bCs/>
          <w:color w:val="000000" w:themeColor="text1"/>
          <w:sz w:val="32"/>
          <w:szCs w:val="32"/>
          <w:highlight w:val="none"/>
          <w:lang w:val="en-US" w:eastAsia="zh-CN"/>
          <w14:textFill>
            <w14:solidFill>
              <w14:schemeClr w14:val="tx1"/>
            </w14:solidFill>
          </w14:textFill>
        </w:rPr>
        <w:t>落实新时代党的组织路线存在短板弱项，高质量党建引领高质量发展用心用力不足</w:t>
      </w:r>
      <w:r>
        <w:rPr>
          <w:rFonts w:hint="eastAsia" w:ascii="仿宋_GB2312" w:eastAsia="仿宋_GB2312"/>
          <w:b/>
          <w:bCs/>
          <w:color w:val="000000" w:themeColor="text1"/>
          <w:sz w:val="32"/>
          <w:szCs w:val="32"/>
          <w:highlight w:val="none"/>
          <w14:textFill>
            <w14:solidFill>
              <w14:schemeClr w14:val="tx1"/>
            </w14:solidFill>
          </w14:textFill>
        </w:rPr>
        <w:t>”方面</w:t>
      </w:r>
      <w:r>
        <w:rPr>
          <w:rFonts w:hint="eastAsia" w:ascii="仿宋_GB2312" w:eastAsia="仿宋_GB2312"/>
          <w:b/>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（25）</w:t>
      </w:r>
      <w:r>
        <w:rPr>
          <w:rFonts w:hint="eastAsia" w:ascii="仿宋_GB2312" w:eastAsia="仿宋_GB2312"/>
          <w:color w:val="000000" w:themeColor="text1"/>
          <w:sz w:val="32"/>
          <w:szCs w:val="32"/>
          <w:highlight w:val="none"/>
          <w14:textFill>
            <w14:solidFill>
              <w14:schemeClr w14:val="tx1"/>
            </w14:solidFill>
          </w14:textFill>
        </w:rPr>
        <w:t>关于“党委理论学习中心组有“任务式学习”现象，结合集团实际贯彻落实习近平总书记关于国有企业党建和改革重要指示统筹谋划不深入”的问题。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建立“第一议题”制度，把学习习近平新时代中国特色社会主义思想和习近平总书记重要讲话重要指示批示精神等，作为党委会、理论中心组学习、支部大会、支委会及其它党内重要会议学习的“第一议题”。结合城投集团实际贯彻落实习近平总书记关于国有企业党建和改革的重要指示精神，全面加强国企党建，用创新的精神推动企业发展，提高国有资本运营质量和效率</w:t>
      </w:r>
      <w:r>
        <w:rPr>
          <w:rFonts w:hint="eastAsia" w:ascii="仿宋_GB2312" w:eastAsia="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（26）</w:t>
      </w:r>
      <w:r>
        <w:rPr>
          <w:rFonts w:hint="eastAsia" w:ascii="仿宋_GB2312" w:eastAsia="仿宋_GB2312"/>
          <w:color w:val="000000" w:themeColor="text1"/>
          <w:sz w:val="32"/>
          <w:szCs w:val="32"/>
          <w:highlight w:val="none"/>
          <w14:textFill>
            <w14:solidFill>
              <w14:schemeClr w14:val="tx1"/>
            </w14:solidFill>
          </w14:textFill>
        </w:rPr>
        <w:t>关于“推动党的创新理论进企业、进工地、进头脑不够有力”的问题。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进一步落实好“党委理论学习中心组学习制度”，加强学习研讨方面实际内容，不定期地把学习研讨放在项目一线和子公司生产运营的一线开展，切实注重提高学习研讨质量，推动党的创新理论进企业、进工地。</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（27）</w:t>
      </w:r>
      <w:r>
        <w:rPr>
          <w:rFonts w:hint="eastAsia" w:ascii="仿宋_GB2312" w:eastAsia="仿宋_GB2312"/>
          <w:color w:val="000000" w:themeColor="text1"/>
          <w:sz w:val="32"/>
          <w:szCs w:val="32"/>
          <w:highlight w:val="none"/>
          <w14:textFill>
            <w14:solidFill>
              <w14:schemeClr w14:val="tx1"/>
            </w14:solidFill>
          </w14:textFill>
        </w:rPr>
        <w:t>关于“文明单位创建不深入，群众性文体活动较少，文化建设滞后”的问题。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进一步强化了企业文化建设，在党史学习教育开展期间，党委书记讲授了《坚持党史增信，做信仰、信念、信心坚定的共产党员》专题党课。集团与市委宣传部联合举办了全市《学党史、感恩党、跟党走党史知识竞赛》和大型诗话情景剧《红船追梦》，与昌南新区、市税务局、景陶集团开展了《建党100周年》大型文艺汇演，在集团内开展了演讲比赛、知识竞赛等各类文化活动，已向昌南新区申报了2020年度文明单位。</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（28）</w:t>
      </w:r>
      <w:r>
        <w:rPr>
          <w:rFonts w:hint="eastAsia" w:ascii="仿宋_GB2312" w:eastAsia="仿宋_GB2312"/>
          <w:color w:val="000000" w:themeColor="text1"/>
          <w:sz w:val="32"/>
          <w:szCs w:val="32"/>
          <w:highlight w:val="none"/>
          <w14:textFill>
            <w14:solidFill>
              <w14:schemeClr w14:val="tx1"/>
            </w14:solidFill>
          </w14:textFill>
        </w:rPr>
        <w:t>关于“主体责任意识不强，目标细化、责任分解缺失”的问题。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整改情况：修改完善了集团意识形态工作责任制，将目标进一步细化至各责任单位、责任人，把握好意识形态工作重心点，推动集团对外宣传</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讲好城投故事</w:t>
      </w:r>
      <w:r>
        <w:rPr>
          <w:rFonts w:hint="eastAsia" w:ascii="仿宋_GB2312" w:eastAsia="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（29）</w:t>
      </w:r>
      <w:r>
        <w:rPr>
          <w:rFonts w:hint="eastAsia" w:ascii="仿宋_GB2312" w:eastAsia="仿宋_GB2312"/>
          <w:color w:val="000000" w:themeColor="text1"/>
          <w:sz w:val="32"/>
          <w:szCs w:val="32"/>
          <w:highlight w:val="none"/>
          <w14:textFill>
            <w14:solidFill>
              <w14:schemeClr w14:val="tx1"/>
            </w14:solidFill>
          </w14:textFill>
        </w:rPr>
        <w:t>关于“网络阵地管理松散，更新维护不及时，信息公开不到位”的问题。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整改情况：已在党建专栏下单独设立“党务公开”及“三化”建设专栏，并对内容进行了更新，“招投标”及“公告公示”栏目己进行更新。</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关于“未建立突发事件舆情应急处置机制，网络宣传员、评论员队伍缺失”的问题。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整改情况：按照要求已建立突发事件舆情应急处置机制，由各部门、各子公司选拔出具备文字能力的优秀员工组建了集团网络宣传员、评论员队伍并建立了宣传联络员微信群。</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（31）</w:t>
      </w:r>
      <w:r>
        <w:rPr>
          <w:rFonts w:hint="eastAsia" w:ascii="仿宋_GB2312" w:eastAsia="仿宋_GB2312"/>
          <w:color w:val="000000" w:themeColor="text1"/>
          <w:sz w:val="32"/>
          <w:szCs w:val="32"/>
          <w:highlight w:val="none"/>
          <w14:textFill>
            <w14:solidFill>
              <w14:schemeClr w14:val="tx1"/>
            </w14:solidFill>
          </w14:textFill>
        </w:rPr>
        <w:t>关于“</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学习强国</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普及推广力度不够”的问题。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整改情况：已采取日常进行跟踪督导，每周、每月激励制、对排名靠后的同志采取提醒谈话等方式普及“学习强国”推广力度，目前每日的参与度、人均积分和日活率均有明显提升并获得</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国资委好评。</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（32）</w:t>
      </w:r>
      <w:r>
        <w:rPr>
          <w:rFonts w:hint="eastAsia" w:ascii="仿宋_GB2312" w:eastAsia="仿宋_GB2312"/>
          <w:color w:val="000000" w:themeColor="text1"/>
          <w:sz w:val="32"/>
          <w:szCs w:val="32"/>
          <w:highlight w:val="none"/>
          <w14:textFill>
            <w14:solidFill>
              <w14:schemeClr w14:val="tx1"/>
            </w14:solidFill>
          </w14:textFill>
        </w:rPr>
        <w:t>关于“未组建共青团组织”的问题。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整改情况：集团已有团支部建制，隶属</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国资委团委，现已</w:t>
      </w:r>
      <w:r>
        <w:rPr>
          <w:rFonts w:hint="eastAsia" w:ascii="仿宋_GB2312" w:eastAsia="仿宋_GB2312"/>
          <w:color w:val="000000" w:themeColor="text1"/>
          <w:sz w:val="32"/>
          <w:szCs w:val="32"/>
          <w:highlight w:val="none"/>
          <w:lang w:val="en-US" w:eastAsia="zh-CN"/>
          <w14:textFill>
            <w14:solidFill>
              <w14:schemeClr w14:val="tx1"/>
            </w14:solidFill>
          </w14:textFill>
        </w:rPr>
        <w:t>理</w:t>
      </w:r>
      <w:r>
        <w:rPr>
          <w:rFonts w:hint="eastAsia" w:ascii="仿宋_GB2312" w:eastAsia="仿宋_GB2312"/>
          <w:color w:val="000000" w:themeColor="text1"/>
          <w:sz w:val="32"/>
          <w:szCs w:val="32"/>
          <w:highlight w:val="none"/>
          <w14:textFill>
            <w14:solidFill>
              <w14:schemeClr w14:val="tx1"/>
            </w14:solidFill>
          </w14:textFill>
        </w:rPr>
        <w:t xml:space="preserve">清党员、团员、女性等基本情况，并根据规定选好配强工、青、妇干部，推动党组织和群团组织应建尽建工作。今年来，新纳入工会会员30余人，青年团员人数大幅度提高。同时秉承着双向培养的原则，及时将优秀的群团干部吸纳到党组织中，上半年共推荐8名优秀群团干部作为入党积极分子。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（33）</w:t>
      </w:r>
      <w:r>
        <w:rPr>
          <w:rFonts w:hint="eastAsia" w:ascii="仿宋_GB2312" w:eastAsia="仿宋_GB2312"/>
          <w:color w:val="000000" w:themeColor="text1"/>
          <w:sz w:val="32"/>
          <w:szCs w:val="32"/>
          <w:highlight w:val="none"/>
          <w14:textFill>
            <w14:solidFill>
              <w14:schemeClr w14:val="tx1"/>
            </w14:solidFill>
          </w14:textFill>
        </w:rPr>
        <w:t>关于“女职工委员会</w:t>
      </w:r>
      <w:r>
        <w:rPr>
          <w:rFonts w:hint="eastAsia" w:ascii="仿宋_GB2312" w:eastAsia="仿宋_GB2312"/>
          <w:color w:val="000000" w:themeColor="text1"/>
          <w:sz w:val="32"/>
          <w:szCs w:val="32"/>
          <w:highlight w:val="none"/>
          <w:lang w:val="en-US" w:eastAsia="zh-CN"/>
          <w14:textFill>
            <w14:solidFill>
              <w14:schemeClr w14:val="tx1"/>
            </w14:solidFill>
          </w14:textFill>
        </w:rPr>
        <w:t>工作</w:t>
      </w:r>
      <w:r>
        <w:rPr>
          <w:rFonts w:hint="eastAsia" w:ascii="仿宋_GB2312" w:eastAsia="仿宋_GB2312"/>
          <w:color w:val="000000" w:themeColor="text1"/>
          <w:sz w:val="32"/>
          <w:szCs w:val="32"/>
          <w:highlight w:val="none"/>
          <w14:textFill>
            <w14:solidFill>
              <w14:schemeClr w14:val="tx1"/>
            </w14:solidFill>
          </w14:textFill>
        </w:rPr>
        <w:t>未正常开展，妇女</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半边天</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作用有待加强”的问题。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工会已下设女职工委员会，后期加大引领女职工展现出知识女性的智慧风采，以工作为基础，展现女性巾帼风采，将其“半边天”作用发挥好；集团2020年度先进工作者女职工占比43%，今年集团共推荐市“三八”红旗手一名，市巾帼标兵一名，昌南新区“三八”红旗手两名。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（34）</w:t>
      </w:r>
      <w:r>
        <w:rPr>
          <w:rFonts w:hint="eastAsia" w:ascii="仿宋_GB2312" w:eastAsia="仿宋_GB2312"/>
          <w:color w:val="000000" w:themeColor="text1"/>
          <w:sz w:val="32"/>
          <w:szCs w:val="32"/>
          <w:highlight w:val="none"/>
          <w14:textFill>
            <w14:solidFill>
              <w14:schemeClr w14:val="tx1"/>
            </w14:solidFill>
          </w14:textFill>
        </w:rPr>
        <w:t>关于“党建工作年度计划、责任分解、目标考核缺失”的问题。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整改情况：制定《党建工作责任制实施办法》，将履行主体责任、发挥职能作用</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发挥党组织和党员作用情况列入</w:t>
      </w:r>
      <w:r>
        <w:rPr>
          <w:rFonts w:hint="eastAsia" w:ascii="仿宋_GB2312" w:eastAsia="仿宋_GB2312"/>
          <w:color w:val="000000" w:themeColor="text1"/>
          <w:sz w:val="32"/>
          <w:szCs w:val="32"/>
          <w:highlight w:val="none"/>
          <w:lang w:val="en-US" w:eastAsia="zh-CN"/>
          <w14:textFill>
            <w14:solidFill>
              <w14:schemeClr w14:val="tx1"/>
            </w14:solidFill>
          </w14:textFill>
        </w:rPr>
        <w:t>其中</w:t>
      </w:r>
      <w:r>
        <w:rPr>
          <w:rFonts w:hint="eastAsia" w:ascii="仿宋_GB2312" w:eastAsia="仿宋_GB2312"/>
          <w:color w:val="000000" w:themeColor="text1"/>
          <w:sz w:val="32"/>
          <w:szCs w:val="32"/>
          <w:highlight w:val="none"/>
          <w14:textFill>
            <w14:solidFill>
              <w14:schemeClr w14:val="tx1"/>
            </w14:solidFill>
          </w14:textFill>
        </w:rPr>
        <w:t>,并进行考核</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（35）</w:t>
      </w:r>
      <w:r>
        <w:rPr>
          <w:rFonts w:hint="eastAsia" w:ascii="仿宋_GB2312" w:eastAsia="仿宋_GB2312"/>
          <w:color w:val="000000" w:themeColor="text1"/>
          <w:sz w:val="32"/>
          <w:szCs w:val="32"/>
          <w:highlight w:val="none"/>
          <w14:textFill>
            <w14:solidFill>
              <w14:schemeClr w14:val="tx1"/>
            </w14:solidFill>
          </w14:textFill>
        </w:rPr>
        <w:t>关于“未将党建工作纳入集团年度绩效考核内容”的问题。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整改情况：已将党建工作纳入年度绩效考核内容。</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（36）</w:t>
      </w:r>
      <w:r>
        <w:rPr>
          <w:rFonts w:hint="eastAsia" w:ascii="仿宋_GB2312" w:eastAsia="仿宋_GB2312"/>
          <w:color w:val="000000" w:themeColor="text1"/>
          <w:sz w:val="32"/>
          <w:szCs w:val="32"/>
          <w:highlight w:val="none"/>
          <w14:textFill>
            <w14:solidFill>
              <w14:schemeClr w14:val="tx1"/>
            </w14:solidFill>
          </w14:textFill>
        </w:rPr>
        <w:t>关于“未落实基层党组织书记抓党建述职评议制度”的问题。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整改情况：已制定《党建工作责任制实施办法》和《集团所属企业党建工作考核办法》落实基层党支部书记抓党建述职评议。</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（37）</w:t>
      </w:r>
      <w:r>
        <w:rPr>
          <w:rFonts w:hint="eastAsia" w:ascii="仿宋_GB2312" w:eastAsia="仿宋_GB2312"/>
          <w:color w:val="000000" w:themeColor="text1"/>
          <w:sz w:val="32"/>
          <w:szCs w:val="32"/>
          <w:highlight w:val="none"/>
          <w14:textFill>
            <w14:solidFill>
              <w14:schemeClr w14:val="tx1"/>
            </w14:solidFill>
          </w14:textFill>
        </w:rPr>
        <w:t>关于“未建立班子成员基层党建工作联系点制度”的问题。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整改情况：已制定班子成员基层党建工作联系点制度。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（38）</w:t>
      </w:r>
      <w:r>
        <w:rPr>
          <w:rFonts w:hint="eastAsia" w:ascii="仿宋_GB2312" w:eastAsia="仿宋_GB2312"/>
          <w:color w:val="000000" w:themeColor="text1"/>
          <w:sz w:val="32"/>
          <w:szCs w:val="32"/>
          <w:highlight w:val="none"/>
          <w14:textFill>
            <w14:solidFill>
              <w14:schemeClr w14:val="tx1"/>
            </w14:solidFill>
          </w14:textFill>
        </w:rPr>
        <w:t>关于“</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三重一大</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决策规则内容粗略，无决策事项细则”的问题。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整改情况：已完善《“三重一大”决策制度实施办法》将“三重一大”决策机制融入企业治理、经营管理以及内部控制体系的各领域、各环节，真正做到法治化、常态化、长效化。</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（39）</w:t>
      </w:r>
      <w:r>
        <w:rPr>
          <w:rFonts w:hint="eastAsia" w:ascii="仿宋_GB2312" w:eastAsia="仿宋_GB2312"/>
          <w:color w:val="000000" w:themeColor="text1"/>
          <w:sz w:val="32"/>
          <w:szCs w:val="32"/>
          <w:highlight w:val="none"/>
          <w14:textFill>
            <w14:solidFill>
              <w14:schemeClr w14:val="tx1"/>
            </w14:solidFill>
          </w14:textFill>
        </w:rPr>
        <w:t>关于“党委会议记录不规范”的问题。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整改情况：已严格规范党委会的会议记录，由党群工作部副部长（党员）专门记录，并按要求规范记录内容。</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（40）</w:t>
      </w:r>
      <w:r>
        <w:rPr>
          <w:rFonts w:hint="eastAsia" w:ascii="仿宋_GB2312" w:eastAsia="仿宋_GB2312"/>
          <w:color w:val="000000" w:themeColor="text1"/>
          <w:sz w:val="32"/>
          <w:szCs w:val="32"/>
          <w:highlight w:val="none"/>
          <w14:textFill>
            <w14:solidFill>
              <w14:schemeClr w14:val="tx1"/>
            </w14:solidFill>
          </w14:textFill>
        </w:rPr>
        <w:t>关于“民主生活会</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辣味</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不足”的问题。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整改情况：已严格按照民主生活会的总体要求，敢于揭短亮丑，不遮掩，剖析原因从灵魂深处深挖，深刻剖析思想根源。</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（41）</w:t>
      </w:r>
      <w:r>
        <w:rPr>
          <w:rFonts w:hint="eastAsia" w:ascii="仿宋_GB2312" w:eastAsia="仿宋_GB2312"/>
          <w:color w:val="000000" w:themeColor="text1"/>
          <w:sz w:val="32"/>
          <w:szCs w:val="32"/>
          <w:highlight w:val="none"/>
          <w14:textFill>
            <w14:solidFill>
              <w14:schemeClr w14:val="tx1"/>
            </w14:solidFill>
          </w14:textFill>
        </w:rPr>
        <w:t>关于“支部组织生活会还不够正常”的问题。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对各党支部组织生活会方面，集团将根据上级要求和各党支部实际，认真分析各党员在党性、党风党纪方面存在的问题，有针对性要求各党支部召开好组织生活会，对不能正常履行开展活动的支部进行约谈，责令其限期整改。</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（42）</w:t>
      </w:r>
      <w:r>
        <w:rPr>
          <w:rFonts w:hint="eastAsia" w:ascii="仿宋_GB2312" w:eastAsia="仿宋_GB2312"/>
          <w:color w:val="000000" w:themeColor="text1"/>
          <w:sz w:val="32"/>
          <w:szCs w:val="32"/>
          <w:highlight w:val="none"/>
          <w14:textFill>
            <w14:solidFill>
              <w14:schemeClr w14:val="tx1"/>
            </w14:solidFill>
          </w14:textFill>
        </w:rPr>
        <w:t>关于“党员活动场所和设施建设未如期到位”的问题。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整改情况：位于昌南发展中心三号楼5楼的党群服务中心已经全部完成，另外两个支部（高铁、新成党支部）的活动室也已经完成。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（43）</w:t>
      </w:r>
      <w:r>
        <w:rPr>
          <w:rFonts w:hint="eastAsia" w:ascii="仿宋_GB2312" w:eastAsia="仿宋_GB2312"/>
          <w:color w:val="000000" w:themeColor="text1"/>
          <w:sz w:val="32"/>
          <w:szCs w:val="32"/>
          <w:highlight w:val="none"/>
          <w14:textFill>
            <w14:solidFill>
              <w14:schemeClr w14:val="tx1"/>
            </w14:solidFill>
          </w14:textFill>
        </w:rPr>
        <w:t>关于“基层党建基础薄弱，党组织设置不完善，党支部</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三会一课</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制度执行不到位”的问题。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整改情况：进一步落实党建工作制度，加强了对各党支部“三会一课”、“主题党日”开展的检查和督促，巩固深化谋化好集团党建工作。</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（44）</w:t>
      </w:r>
      <w:r>
        <w:rPr>
          <w:rFonts w:hint="eastAsia" w:ascii="仿宋_GB2312" w:eastAsia="仿宋_GB2312"/>
          <w:color w:val="000000" w:themeColor="text1"/>
          <w:sz w:val="32"/>
          <w:szCs w:val="32"/>
          <w:highlight w:val="none"/>
          <w14:textFill>
            <w14:solidFill>
              <w14:schemeClr w14:val="tx1"/>
            </w14:solidFill>
          </w14:textFill>
        </w:rPr>
        <w:t>关于“党建工作创新谋划不足，无叫得响立得住传得开的‘党建+品牌’”的问题。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整改情况：将以“实施五心凝聚工程（即：初心驱动，红心统领，廉心守正，同心共建，匠心创造）、打造三三三红色阵地（即：三个支部三大阵地三面旗帜）、建好一个联盟机制（建立党建共同体联盟）和创新六联六共模式（即：上下联动，组织联建，阵地联合，活动联办，服务联心，品牌联创）”，即“5316”工作模式。构建“城之红芯，投以匠心”党建特色品牌，夯实城投党建联盟共同体，描绘集团发展的“同心圆”，凝聚红色力量，形成企业、员工和利益相关方的事业共同体，激发国企基层党建活力，全面打造瓷都城市发展的“红色引擎”。</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（45）</w:t>
      </w:r>
      <w:r>
        <w:rPr>
          <w:rFonts w:hint="eastAsia" w:ascii="仿宋_GB2312" w:eastAsia="仿宋_GB2312"/>
          <w:color w:val="000000" w:themeColor="text1"/>
          <w:sz w:val="32"/>
          <w:szCs w:val="32"/>
          <w:highlight w:val="none"/>
          <w14:textFill>
            <w14:solidFill>
              <w14:schemeClr w14:val="tx1"/>
            </w14:solidFill>
          </w14:textFill>
        </w:rPr>
        <w:t>关于“团队专业化能力素质不够强”的问题。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整改情况：面向省内高校进行春季招聘，4月前往南昌大学，江西财经大学、江西师范大学、华东交通大学等院校进行宣讲校招，共录用8人，其中硕士研究生2人。 </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（46）</w:t>
      </w:r>
      <w:r>
        <w:rPr>
          <w:rFonts w:hint="eastAsia" w:ascii="仿宋_GB2312" w:eastAsia="仿宋_GB2312"/>
          <w:color w:val="000000" w:themeColor="text1"/>
          <w:sz w:val="32"/>
          <w:szCs w:val="32"/>
          <w:highlight w:val="none"/>
          <w14:textFill>
            <w14:solidFill>
              <w14:schemeClr w14:val="tx1"/>
            </w14:solidFill>
          </w14:textFill>
        </w:rPr>
        <w:t>关于“未系统建立待遇留人、事业留人、制度留人、情感留人的体制机制”的问题。</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eastAsia="仿宋_GB2312"/>
          <w:sz w:val="32"/>
          <w:szCs w:val="32"/>
        </w:rPr>
      </w:pPr>
      <w:r>
        <w:rPr>
          <w:rFonts w:hint="eastAsia" w:ascii="仿宋_GB2312" w:eastAsia="仿宋_GB2312"/>
          <w:color w:val="000000" w:themeColor="text1"/>
          <w:sz w:val="32"/>
          <w:szCs w:val="32"/>
          <w:highlight w:val="none"/>
          <w14:textFill>
            <w14:solidFill>
              <w14:schemeClr w14:val="tx1"/>
            </w14:solidFill>
          </w14:textFill>
        </w:rPr>
        <w:t>整改情况：新的工资体系增加薪酬带宽，拓展晋升空间，并为专业技术人员设立专技通道，科学分配薪酬，以待遇留人、事业留人、制度留人。</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欢迎广大干部群众对巡察整改落实情况进行监督。如有意见建议，请及时向我们反映。联系电话：0798-</w:t>
      </w:r>
      <w:r>
        <w:rPr>
          <w:rFonts w:ascii="仿宋_GB2312" w:eastAsia="仿宋_GB2312"/>
          <w:sz w:val="32"/>
          <w:szCs w:val="32"/>
        </w:rPr>
        <w:t>8529361</w:t>
      </w:r>
      <w:r>
        <w:rPr>
          <w:rFonts w:hint="eastAsia" w:ascii="仿宋_GB2312" w:eastAsia="仿宋_GB2312"/>
          <w:sz w:val="32"/>
          <w:szCs w:val="32"/>
        </w:rPr>
        <w:t>；电子邮箱：</w:t>
      </w:r>
      <w:r>
        <w:rPr>
          <w:rFonts w:hint="eastAsia" w:ascii="黑体" w:hAnsi="黑体" w:eastAsia="黑体" w:cs="黑体"/>
          <w:sz w:val="32"/>
          <w:szCs w:val="32"/>
          <w:lang w:val="en-US" w:eastAsia="zh-CN"/>
        </w:rPr>
        <w:t>281055820@qq.com</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4424" w:firstLineChars="1400"/>
        <w:textAlignment w:val="auto"/>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ascii="仿宋_GB2312" w:eastAsia="仿宋_GB2312"/>
          <w:sz w:val="32"/>
          <w:szCs w:val="32"/>
        </w:rPr>
      </w:pPr>
      <w:r>
        <w:rPr>
          <w:rFonts w:hint="eastAsia" w:ascii="仿宋_GB2312" w:hAnsi="仿宋_GB2312" w:eastAsia="仿宋_GB2312" w:cs="仿宋_GB2312"/>
          <w:sz w:val="32"/>
          <w:szCs w:val="32"/>
        </w:rPr>
        <w:t>景德镇市城投集团</w:t>
      </w:r>
      <w:r>
        <w:rPr>
          <w:rFonts w:hint="eastAsia" w:ascii="仿宋_GB2312" w:eastAsia="仿宋_GB2312"/>
          <w:sz w:val="32"/>
          <w:szCs w:val="32"/>
        </w:rPr>
        <w:t>党委</w:t>
      </w:r>
    </w:p>
    <w:p>
      <w:pPr>
        <w:keepNext w:val="0"/>
        <w:keepLines w:val="0"/>
        <w:pageBreakBefore w:val="0"/>
        <w:widowControl w:val="0"/>
        <w:kinsoku/>
        <w:wordWrap/>
        <w:overflowPunct/>
        <w:topLinePunct w:val="0"/>
        <w:autoSpaceDE/>
        <w:autoSpaceDN/>
        <w:bidi w:val="0"/>
        <w:adjustRightInd/>
        <w:snapToGrid/>
        <w:spacing w:line="640" w:lineRule="exact"/>
        <w:ind w:firstLine="4740" w:firstLineChars="1500"/>
        <w:jc w:val="right"/>
        <w:textAlignment w:val="auto"/>
        <w:rPr>
          <w:rFonts w:hint="eastAsia" w:ascii="仿宋_GB2312" w:eastAsia="仿宋_GB2312"/>
          <w:sz w:val="32"/>
          <w:szCs w:val="32"/>
        </w:rPr>
      </w:pPr>
      <w:r>
        <w:rPr>
          <w:rFonts w:hint="eastAsia" w:ascii="仿宋_GB2312" w:hAnsi="仿宋_GB2312" w:eastAsia="仿宋_GB2312" w:cs="仿宋_GB2312"/>
          <w:sz w:val="32"/>
          <w:szCs w:val="32"/>
        </w:rPr>
        <w:t>2021</w:t>
      </w:r>
      <w:r>
        <w:rPr>
          <w:rFonts w:hint="eastAsia" w:ascii="仿宋_GB2312" w:eastAsia="仿宋_GB2312"/>
          <w:sz w:val="32"/>
          <w:szCs w:val="32"/>
        </w:rPr>
        <w:t>年</w:t>
      </w:r>
      <w:r>
        <w:rPr>
          <w:rFonts w:hint="eastAsia" w:ascii="仿宋_GB2312" w:hAnsi="仿宋_GB2312" w:eastAsia="仿宋_GB2312" w:cs="仿宋_GB2312"/>
          <w:sz w:val="32"/>
          <w:szCs w:val="32"/>
        </w:rPr>
        <w:t>7</w:t>
      </w:r>
      <w:r>
        <w:rPr>
          <w:rFonts w:hint="eastAsia" w:ascii="仿宋_GB2312" w:eastAsia="仿宋_GB2312"/>
          <w:sz w:val="32"/>
          <w:szCs w:val="32"/>
        </w:rPr>
        <w:t>月</w:t>
      </w:r>
      <w:r>
        <w:rPr>
          <w:rFonts w:hint="eastAsia" w:ascii="仿宋_GB2312" w:hAnsi="仿宋_GB2312" w:eastAsia="仿宋_GB2312" w:cs="仿宋_GB2312"/>
          <w:sz w:val="32"/>
          <w:szCs w:val="32"/>
        </w:rPr>
        <w:t>28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340360</wp:posOffset>
                </wp:positionV>
                <wp:extent cx="5676900" cy="1905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567690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pt;margin-top:26.8pt;height:1.5pt;width:447pt;z-index:251664384;mso-width-relative:page;mso-height-relative:page;" filled="f" stroked="t" coordsize="21600,21600" o:gfxdata="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4KyGdQAAAAHAQAADwAAAAAAAAABACAAAAAiAAAAZHJzL2Rvd25y&#10;ZXYueG1sUEsBAhQAFAAAAAgAh07iQAYaCT4CAgAA8AMAAA4AAAAAAAAAAQAgAAAAIwEAAGRycy9l&#10;Mm9Eb2MueG1sUEsFBgAAAAAGAAYAWQEAAJcFAAAAAA==&#10;">
                <v:fill on="f" focussize="0,0"/>
                <v:stroke color="#000000" joinstyle="round"/>
                <v:imagedata o:title=""/>
                <o:lock v:ext="edit" aspectratio="f"/>
              </v:shape>
            </w:pict>
          </mc:Fallback>
        </mc:AlternateContent>
      </w:r>
    </w:p>
    <w:p>
      <w:pPr>
        <w:spacing w:line="560" w:lineRule="exact"/>
        <w:jc w:val="left"/>
        <w:rPr>
          <w:rFonts w:hint="eastAsia" w:ascii="仿宋_GB2312" w:eastAsia="仿宋_GB2312"/>
          <w:color w:val="000000"/>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699770</wp:posOffset>
                </wp:positionV>
                <wp:extent cx="5676900" cy="1905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567690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55.1pt;height:1.5pt;width:447pt;z-index:251663360;mso-width-relative:page;mso-height-relative:page;" filled="f" stroked="t" coordsize="21600,21600" o:gfxdata="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83E71gAAAAgBAAAPAAAAAAAAAAEAIAAAACIAAABkcnMvZG93&#10;bnJldi54bWxQSwECFAAUAAAACACHTuJAacU/GQICAADwAwAADgAAAAAAAAABACAAAAAlAQAAZHJz&#10;L2Uyb0RvYy54bWxQSwUGAAAAAAYABgBZAQAAmQUAAAAA&#10;">
                <v:fill on="f" focussize="0,0"/>
                <v:stroke color="#000000" joinstyle="round"/>
                <v:imagedata o:title=""/>
                <o:lock v:ext="edit" aspectratio="f"/>
              </v:shape>
            </w:pict>
          </mc:Fallback>
        </mc:AlternateContent>
      </w:r>
      <w:r>
        <w:rPr>
          <w:rFonts w:hint="eastAsia" w:ascii="仿宋_GB2312" w:eastAsia="仿宋_GB2312"/>
          <w:color w:val="000000"/>
          <w:sz w:val="32"/>
          <w:szCs w:val="32"/>
        </w:rPr>
        <w:t>抄送：市委组织部、市委巡察工作领导小组办公室、市委第四巡察组</w:t>
      </w:r>
    </w:p>
    <w:p>
      <w:pPr>
        <w:pBdr>
          <w:bottom w:val="single" w:color="auto" w:sz="6" w:space="1"/>
          <w:between w:val="single" w:color="auto" w:sz="6" w:space="1"/>
        </w:pBdr>
        <w:spacing w:line="560" w:lineRule="exact"/>
        <w:rPr>
          <w:rFonts w:hint="default" w:eastAsia="仿宋_GB2312"/>
          <w:w w:val="92"/>
          <w:sz w:val="28"/>
          <w:szCs w:val="28"/>
          <w:lang w:val="en-US" w:eastAsia="zh-CN"/>
        </w:rPr>
      </w:pPr>
      <w:r>
        <w:rPr>
          <w:rFonts w:hint="eastAsia" w:ascii="仿宋_GB2312" w:eastAsia="仿宋_GB2312"/>
          <w:color w:val="000000"/>
          <w:sz w:val="32"/>
          <w:szCs w:val="32"/>
          <w:lang w:val="en-US" w:eastAsia="zh-CN"/>
        </w:rPr>
        <w:t>市</w:t>
      </w:r>
      <w:r>
        <w:rPr>
          <w:rFonts w:hint="eastAsia" w:ascii="仿宋_GB2312" w:hAnsi="仿宋_GB2312" w:eastAsia="仿宋_GB2312" w:cs="仿宋_GB2312"/>
          <w:color w:val="000000"/>
          <w:sz w:val="32"/>
          <w:szCs w:val="32"/>
        </w:rPr>
        <w:t>城投集团</w:t>
      </w:r>
      <w:r>
        <w:rPr>
          <w:rFonts w:hint="eastAsia" w:ascii="仿宋_GB2312" w:eastAsia="仿宋_GB2312"/>
          <w:color w:val="000000"/>
          <w:sz w:val="32"/>
          <w:szCs w:val="32"/>
        </w:rPr>
        <w:t xml:space="preserve">党委办公室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2021</w:t>
      </w:r>
      <w:r>
        <w:rPr>
          <w:rFonts w:hint="eastAsia" w:ascii="仿宋_GB2312" w:eastAsia="仿宋_GB2312"/>
          <w:color w:val="000000"/>
          <w:sz w:val="32"/>
          <w:szCs w:val="32"/>
        </w:rPr>
        <w:t>年</w:t>
      </w:r>
      <w:r>
        <w:rPr>
          <w:rFonts w:hint="eastAsia" w:ascii="仿宋_GB2312" w:hAnsi="仿宋_GB2312" w:eastAsia="仿宋_GB2312" w:cs="仿宋_GB2312"/>
          <w:color w:val="000000"/>
          <w:sz w:val="32"/>
          <w:szCs w:val="32"/>
        </w:rPr>
        <w:t>7</w:t>
      </w:r>
      <w:r>
        <w:rPr>
          <w:rFonts w:hint="eastAsia" w:ascii="仿宋_GB2312" w:eastAsia="仿宋_GB2312"/>
          <w:color w:val="000000"/>
          <w:sz w:val="32"/>
          <w:szCs w:val="32"/>
        </w:rPr>
        <w:t>月</w:t>
      </w:r>
      <w:r>
        <w:rPr>
          <w:rFonts w:hint="eastAsia" w:ascii="仿宋_GB2312" w:hAnsi="仿宋_GB2312" w:eastAsia="仿宋_GB2312" w:cs="仿宋_GB2312"/>
          <w:color w:val="000000"/>
          <w:sz w:val="32"/>
          <w:szCs w:val="32"/>
        </w:rPr>
        <w:t>30</w:t>
      </w:r>
      <w:r>
        <w:rPr>
          <w:rFonts w:hint="eastAsia" w:ascii="仿宋_GB2312" w:eastAsia="仿宋_GB2312"/>
          <w:color w:val="000000"/>
          <w:sz w:val="32"/>
          <w:szCs w:val="32"/>
        </w:rPr>
        <w:t>日印发</w:t>
      </w:r>
      <w:r>
        <w:rPr>
          <w:rFonts w:hint="eastAsia" w:ascii="仿宋_GB2312" w:eastAsia="仿宋_GB2312"/>
          <w:color w:val="000000"/>
          <w:sz w:val="32"/>
          <w:szCs w:val="32"/>
          <w:lang w:val="en-US" w:eastAsia="zh-CN"/>
        </w:rPr>
        <w:t xml:space="preserve">   </w:t>
      </w:r>
    </w:p>
    <w:sectPr>
      <w:footerReference r:id="rId3" w:type="default"/>
      <w:footerReference r:id="rId4" w:type="even"/>
      <w:pgSz w:w="11905" w:h="16838" w:orient="landscape"/>
      <w:pgMar w:top="2098" w:right="1474" w:bottom="1984" w:left="1587" w:header="851" w:footer="992"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3110750"/>
    </w:sdtPr>
    <w:sdtContent>
      <w:p>
        <w:pPr>
          <w:pStyle w:val="7"/>
          <w:jc w:val="center"/>
        </w:pPr>
        <w:r>
          <w:fldChar w:fldCharType="begin"/>
        </w:r>
        <w:r>
          <w:instrText xml:space="preserve"> PAGE   \* MERGEFORMAT </w:instrText>
        </w:r>
        <w:r>
          <w:fldChar w:fldCharType="separate"/>
        </w:r>
        <w:r>
          <w:rPr>
            <w:lang w:val="zh-CN"/>
          </w:rPr>
          <w:t>-</w:t>
        </w:r>
        <w:r>
          <w:t xml:space="preserve"> 31 -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216146"/>
    </w:sdtPr>
    <w:sdtContent>
      <w:p>
        <w:pPr>
          <w:pStyle w:val="7"/>
          <w:jc w:val="center"/>
        </w:pPr>
        <w:r>
          <w:fldChar w:fldCharType="begin"/>
        </w:r>
        <w:r>
          <w:instrText xml:space="preserve"> PAGE   \* MERGEFORMAT </w:instrText>
        </w:r>
        <w:r>
          <w:fldChar w:fldCharType="separate"/>
        </w:r>
        <w:r>
          <w:rPr>
            <w:lang w:val="zh-CN"/>
          </w:rPr>
          <w:t>-</w:t>
        </w:r>
        <w:r>
          <w:t xml:space="preserve"> 32 -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evenAndOddHeaders w:val="1"/>
  <w:bookFoldPrinting w:val="1"/>
  <w:bookFoldPrintingSheets w:val="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00"/>
    <w:rsid w:val="000008F1"/>
    <w:rsid w:val="000009A9"/>
    <w:rsid w:val="000016A6"/>
    <w:rsid w:val="00001862"/>
    <w:rsid w:val="00002669"/>
    <w:rsid w:val="00003437"/>
    <w:rsid w:val="00003AFE"/>
    <w:rsid w:val="00003CFC"/>
    <w:rsid w:val="00003DDB"/>
    <w:rsid w:val="0000427C"/>
    <w:rsid w:val="00005F89"/>
    <w:rsid w:val="00006FDC"/>
    <w:rsid w:val="00007804"/>
    <w:rsid w:val="000079ED"/>
    <w:rsid w:val="00010EB2"/>
    <w:rsid w:val="00011824"/>
    <w:rsid w:val="000125CD"/>
    <w:rsid w:val="00012980"/>
    <w:rsid w:val="00013B2A"/>
    <w:rsid w:val="0001465F"/>
    <w:rsid w:val="00014C92"/>
    <w:rsid w:val="00017607"/>
    <w:rsid w:val="00017691"/>
    <w:rsid w:val="000207B6"/>
    <w:rsid w:val="00020F72"/>
    <w:rsid w:val="000212DE"/>
    <w:rsid w:val="00021350"/>
    <w:rsid w:val="0002250F"/>
    <w:rsid w:val="0002290E"/>
    <w:rsid w:val="000240E5"/>
    <w:rsid w:val="000240F2"/>
    <w:rsid w:val="00024CA2"/>
    <w:rsid w:val="00027A43"/>
    <w:rsid w:val="00030CDF"/>
    <w:rsid w:val="000311F1"/>
    <w:rsid w:val="00031488"/>
    <w:rsid w:val="00031AD5"/>
    <w:rsid w:val="00031D61"/>
    <w:rsid w:val="0003223A"/>
    <w:rsid w:val="00032B46"/>
    <w:rsid w:val="00033BE3"/>
    <w:rsid w:val="000348B3"/>
    <w:rsid w:val="000368B4"/>
    <w:rsid w:val="000373B6"/>
    <w:rsid w:val="00041A53"/>
    <w:rsid w:val="00042040"/>
    <w:rsid w:val="0004248D"/>
    <w:rsid w:val="000434B9"/>
    <w:rsid w:val="00043FE9"/>
    <w:rsid w:val="000465B3"/>
    <w:rsid w:val="000465C6"/>
    <w:rsid w:val="00046D34"/>
    <w:rsid w:val="00046F5A"/>
    <w:rsid w:val="00047498"/>
    <w:rsid w:val="00047DCA"/>
    <w:rsid w:val="000507E7"/>
    <w:rsid w:val="0005235C"/>
    <w:rsid w:val="00052F45"/>
    <w:rsid w:val="0005395E"/>
    <w:rsid w:val="00053C97"/>
    <w:rsid w:val="000543B2"/>
    <w:rsid w:val="000543FC"/>
    <w:rsid w:val="0005481D"/>
    <w:rsid w:val="000548EE"/>
    <w:rsid w:val="00057512"/>
    <w:rsid w:val="00057B2E"/>
    <w:rsid w:val="00057EF8"/>
    <w:rsid w:val="0006139C"/>
    <w:rsid w:val="00062FBD"/>
    <w:rsid w:val="00062FF7"/>
    <w:rsid w:val="00063FBE"/>
    <w:rsid w:val="00064CF3"/>
    <w:rsid w:val="000679DA"/>
    <w:rsid w:val="00070452"/>
    <w:rsid w:val="00071512"/>
    <w:rsid w:val="000716B5"/>
    <w:rsid w:val="000719F1"/>
    <w:rsid w:val="00072FFC"/>
    <w:rsid w:val="0007303E"/>
    <w:rsid w:val="0007324C"/>
    <w:rsid w:val="00073484"/>
    <w:rsid w:val="00073931"/>
    <w:rsid w:val="00073B6D"/>
    <w:rsid w:val="00074124"/>
    <w:rsid w:val="000761B5"/>
    <w:rsid w:val="00077C84"/>
    <w:rsid w:val="0008075E"/>
    <w:rsid w:val="00082EB5"/>
    <w:rsid w:val="000833B1"/>
    <w:rsid w:val="00083C04"/>
    <w:rsid w:val="000840F2"/>
    <w:rsid w:val="00084B41"/>
    <w:rsid w:val="00085C09"/>
    <w:rsid w:val="00085FC3"/>
    <w:rsid w:val="00090E03"/>
    <w:rsid w:val="00091294"/>
    <w:rsid w:val="0009146C"/>
    <w:rsid w:val="0009237E"/>
    <w:rsid w:val="00093F02"/>
    <w:rsid w:val="00094274"/>
    <w:rsid w:val="0009451B"/>
    <w:rsid w:val="00096590"/>
    <w:rsid w:val="00097379"/>
    <w:rsid w:val="00097A0A"/>
    <w:rsid w:val="000A1E47"/>
    <w:rsid w:val="000A39C3"/>
    <w:rsid w:val="000A3ACC"/>
    <w:rsid w:val="000A48CF"/>
    <w:rsid w:val="000A5FAD"/>
    <w:rsid w:val="000A6DFA"/>
    <w:rsid w:val="000A70D0"/>
    <w:rsid w:val="000B0A7C"/>
    <w:rsid w:val="000B22A8"/>
    <w:rsid w:val="000B2CAB"/>
    <w:rsid w:val="000B39FC"/>
    <w:rsid w:val="000B4B00"/>
    <w:rsid w:val="000B504C"/>
    <w:rsid w:val="000B6329"/>
    <w:rsid w:val="000B7149"/>
    <w:rsid w:val="000B72DC"/>
    <w:rsid w:val="000B7FCB"/>
    <w:rsid w:val="000C0DA3"/>
    <w:rsid w:val="000C114B"/>
    <w:rsid w:val="000C2530"/>
    <w:rsid w:val="000C2C96"/>
    <w:rsid w:val="000C3543"/>
    <w:rsid w:val="000C3656"/>
    <w:rsid w:val="000C4986"/>
    <w:rsid w:val="000C4BF0"/>
    <w:rsid w:val="000C6C6B"/>
    <w:rsid w:val="000C7F63"/>
    <w:rsid w:val="000D02E1"/>
    <w:rsid w:val="000D2F38"/>
    <w:rsid w:val="000D389E"/>
    <w:rsid w:val="000D3AEF"/>
    <w:rsid w:val="000D5B57"/>
    <w:rsid w:val="000D7006"/>
    <w:rsid w:val="000E152C"/>
    <w:rsid w:val="000E1FFD"/>
    <w:rsid w:val="000E23CF"/>
    <w:rsid w:val="000E4208"/>
    <w:rsid w:val="000E4835"/>
    <w:rsid w:val="000E5128"/>
    <w:rsid w:val="000E59A6"/>
    <w:rsid w:val="000E6003"/>
    <w:rsid w:val="000E717C"/>
    <w:rsid w:val="000F0B18"/>
    <w:rsid w:val="000F2B16"/>
    <w:rsid w:val="000F441E"/>
    <w:rsid w:val="000F5EE2"/>
    <w:rsid w:val="000F6604"/>
    <w:rsid w:val="000F6ECF"/>
    <w:rsid w:val="000F75D1"/>
    <w:rsid w:val="000F7C1D"/>
    <w:rsid w:val="001004D9"/>
    <w:rsid w:val="00101FB6"/>
    <w:rsid w:val="00102214"/>
    <w:rsid w:val="00102799"/>
    <w:rsid w:val="0010395B"/>
    <w:rsid w:val="00110820"/>
    <w:rsid w:val="00110A66"/>
    <w:rsid w:val="00111B56"/>
    <w:rsid w:val="001139C5"/>
    <w:rsid w:val="00120E20"/>
    <w:rsid w:val="00120FFA"/>
    <w:rsid w:val="00121C54"/>
    <w:rsid w:val="001275F5"/>
    <w:rsid w:val="00127D24"/>
    <w:rsid w:val="00131EB3"/>
    <w:rsid w:val="001329AA"/>
    <w:rsid w:val="0013373B"/>
    <w:rsid w:val="00134571"/>
    <w:rsid w:val="00135CED"/>
    <w:rsid w:val="00135FE2"/>
    <w:rsid w:val="00136D7B"/>
    <w:rsid w:val="00140B50"/>
    <w:rsid w:val="0014160E"/>
    <w:rsid w:val="0014211C"/>
    <w:rsid w:val="001421E1"/>
    <w:rsid w:val="00142B6B"/>
    <w:rsid w:val="00142C3D"/>
    <w:rsid w:val="0014340B"/>
    <w:rsid w:val="0014659E"/>
    <w:rsid w:val="00146780"/>
    <w:rsid w:val="001505E5"/>
    <w:rsid w:val="00150B1D"/>
    <w:rsid w:val="001516CB"/>
    <w:rsid w:val="00151CB8"/>
    <w:rsid w:val="00151D34"/>
    <w:rsid w:val="00151F43"/>
    <w:rsid w:val="0015235D"/>
    <w:rsid w:val="0015279C"/>
    <w:rsid w:val="00152EF5"/>
    <w:rsid w:val="001537A5"/>
    <w:rsid w:val="00153D42"/>
    <w:rsid w:val="00153F6F"/>
    <w:rsid w:val="00154EFB"/>
    <w:rsid w:val="001568DE"/>
    <w:rsid w:val="00156C82"/>
    <w:rsid w:val="0016098D"/>
    <w:rsid w:val="00161C9E"/>
    <w:rsid w:val="001623F3"/>
    <w:rsid w:val="00164F1A"/>
    <w:rsid w:val="00170294"/>
    <w:rsid w:val="0017161C"/>
    <w:rsid w:val="00174130"/>
    <w:rsid w:val="00174E4F"/>
    <w:rsid w:val="00175CCA"/>
    <w:rsid w:val="00176D01"/>
    <w:rsid w:val="00180229"/>
    <w:rsid w:val="00180950"/>
    <w:rsid w:val="00180E74"/>
    <w:rsid w:val="00182280"/>
    <w:rsid w:val="00183A23"/>
    <w:rsid w:val="00183BA1"/>
    <w:rsid w:val="0018467F"/>
    <w:rsid w:val="00185324"/>
    <w:rsid w:val="00185FB8"/>
    <w:rsid w:val="00186E23"/>
    <w:rsid w:val="00186E9B"/>
    <w:rsid w:val="00187747"/>
    <w:rsid w:val="00187A56"/>
    <w:rsid w:val="00187E18"/>
    <w:rsid w:val="0019044C"/>
    <w:rsid w:val="0019096D"/>
    <w:rsid w:val="00191D28"/>
    <w:rsid w:val="0019204C"/>
    <w:rsid w:val="00192230"/>
    <w:rsid w:val="0019385E"/>
    <w:rsid w:val="0019413C"/>
    <w:rsid w:val="0019702C"/>
    <w:rsid w:val="001974E2"/>
    <w:rsid w:val="001A027B"/>
    <w:rsid w:val="001A0706"/>
    <w:rsid w:val="001A0F2B"/>
    <w:rsid w:val="001A1600"/>
    <w:rsid w:val="001A2205"/>
    <w:rsid w:val="001A231B"/>
    <w:rsid w:val="001A2ABC"/>
    <w:rsid w:val="001A2EE7"/>
    <w:rsid w:val="001A5CCF"/>
    <w:rsid w:val="001A67FB"/>
    <w:rsid w:val="001A6D2D"/>
    <w:rsid w:val="001A7720"/>
    <w:rsid w:val="001A79E8"/>
    <w:rsid w:val="001B0712"/>
    <w:rsid w:val="001B0B93"/>
    <w:rsid w:val="001B0F16"/>
    <w:rsid w:val="001B1511"/>
    <w:rsid w:val="001B1535"/>
    <w:rsid w:val="001B2160"/>
    <w:rsid w:val="001B2497"/>
    <w:rsid w:val="001B2C30"/>
    <w:rsid w:val="001B372A"/>
    <w:rsid w:val="001B44EA"/>
    <w:rsid w:val="001B4A2B"/>
    <w:rsid w:val="001B4CC6"/>
    <w:rsid w:val="001B4CE1"/>
    <w:rsid w:val="001B5A69"/>
    <w:rsid w:val="001B66BF"/>
    <w:rsid w:val="001B6820"/>
    <w:rsid w:val="001B77D3"/>
    <w:rsid w:val="001C083A"/>
    <w:rsid w:val="001C20FE"/>
    <w:rsid w:val="001C59AD"/>
    <w:rsid w:val="001C6EED"/>
    <w:rsid w:val="001C740B"/>
    <w:rsid w:val="001C7726"/>
    <w:rsid w:val="001C7D39"/>
    <w:rsid w:val="001D079F"/>
    <w:rsid w:val="001D1098"/>
    <w:rsid w:val="001D1189"/>
    <w:rsid w:val="001D182D"/>
    <w:rsid w:val="001D2797"/>
    <w:rsid w:val="001D2CEF"/>
    <w:rsid w:val="001D2EB3"/>
    <w:rsid w:val="001D6734"/>
    <w:rsid w:val="001D6E46"/>
    <w:rsid w:val="001E1318"/>
    <w:rsid w:val="001E19B7"/>
    <w:rsid w:val="001E499A"/>
    <w:rsid w:val="001E4B0F"/>
    <w:rsid w:val="001E6411"/>
    <w:rsid w:val="001E6748"/>
    <w:rsid w:val="001E6ADA"/>
    <w:rsid w:val="001E7EE5"/>
    <w:rsid w:val="001F0BE2"/>
    <w:rsid w:val="001F115D"/>
    <w:rsid w:val="001F1658"/>
    <w:rsid w:val="001F1AB3"/>
    <w:rsid w:val="001F1C36"/>
    <w:rsid w:val="001F227C"/>
    <w:rsid w:val="001F5A06"/>
    <w:rsid w:val="001F5D38"/>
    <w:rsid w:val="001F6CEA"/>
    <w:rsid w:val="001F704D"/>
    <w:rsid w:val="001F70FF"/>
    <w:rsid w:val="001F78A7"/>
    <w:rsid w:val="00201DB1"/>
    <w:rsid w:val="00201F3D"/>
    <w:rsid w:val="0020268C"/>
    <w:rsid w:val="00203269"/>
    <w:rsid w:val="0020341E"/>
    <w:rsid w:val="00204A84"/>
    <w:rsid w:val="00206CC3"/>
    <w:rsid w:val="00207B93"/>
    <w:rsid w:val="00207DBD"/>
    <w:rsid w:val="00210482"/>
    <w:rsid w:val="00210A58"/>
    <w:rsid w:val="00211CEC"/>
    <w:rsid w:val="0021209C"/>
    <w:rsid w:val="0021209D"/>
    <w:rsid w:val="0021291F"/>
    <w:rsid w:val="00212955"/>
    <w:rsid w:val="00213217"/>
    <w:rsid w:val="00213336"/>
    <w:rsid w:val="002134AB"/>
    <w:rsid w:val="002159AC"/>
    <w:rsid w:val="0021722B"/>
    <w:rsid w:val="00220B09"/>
    <w:rsid w:val="0022116F"/>
    <w:rsid w:val="00221E2A"/>
    <w:rsid w:val="00222428"/>
    <w:rsid w:val="002236B7"/>
    <w:rsid w:val="00225208"/>
    <w:rsid w:val="0022543F"/>
    <w:rsid w:val="0022692C"/>
    <w:rsid w:val="0022720E"/>
    <w:rsid w:val="00227E81"/>
    <w:rsid w:val="00230C55"/>
    <w:rsid w:val="0023142F"/>
    <w:rsid w:val="00231F3E"/>
    <w:rsid w:val="00232889"/>
    <w:rsid w:val="00233260"/>
    <w:rsid w:val="00233D0C"/>
    <w:rsid w:val="00235CBC"/>
    <w:rsid w:val="00236F4C"/>
    <w:rsid w:val="0024044B"/>
    <w:rsid w:val="0024079F"/>
    <w:rsid w:val="00240F30"/>
    <w:rsid w:val="0024256B"/>
    <w:rsid w:val="00244F85"/>
    <w:rsid w:val="002460C8"/>
    <w:rsid w:val="00246F26"/>
    <w:rsid w:val="00247CF1"/>
    <w:rsid w:val="0025055C"/>
    <w:rsid w:val="00250B14"/>
    <w:rsid w:val="00250F3E"/>
    <w:rsid w:val="002511CE"/>
    <w:rsid w:val="0025175D"/>
    <w:rsid w:val="00252F33"/>
    <w:rsid w:val="002541A8"/>
    <w:rsid w:val="00254DFC"/>
    <w:rsid w:val="002551B9"/>
    <w:rsid w:val="002559A1"/>
    <w:rsid w:val="00257456"/>
    <w:rsid w:val="002575CF"/>
    <w:rsid w:val="00260F1A"/>
    <w:rsid w:val="00262002"/>
    <w:rsid w:val="002624C2"/>
    <w:rsid w:val="00263DB8"/>
    <w:rsid w:val="002652BD"/>
    <w:rsid w:val="00266123"/>
    <w:rsid w:val="00266A83"/>
    <w:rsid w:val="002708EE"/>
    <w:rsid w:val="002756CA"/>
    <w:rsid w:val="00275B45"/>
    <w:rsid w:val="0027644C"/>
    <w:rsid w:val="00276B56"/>
    <w:rsid w:val="002778C4"/>
    <w:rsid w:val="00281271"/>
    <w:rsid w:val="002814D2"/>
    <w:rsid w:val="00281596"/>
    <w:rsid w:val="0028195A"/>
    <w:rsid w:val="00282F90"/>
    <w:rsid w:val="0028340F"/>
    <w:rsid w:val="002847ED"/>
    <w:rsid w:val="00285884"/>
    <w:rsid w:val="00286678"/>
    <w:rsid w:val="00286AD4"/>
    <w:rsid w:val="00286BB5"/>
    <w:rsid w:val="00290D38"/>
    <w:rsid w:val="00294148"/>
    <w:rsid w:val="002956B9"/>
    <w:rsid w:val="00295E0C"/>
    <w:rsid w:val="00296208"/>
    <w:rsid w:val="00297209"/>
    <w:rsid w:val="002A0360"/>
    <w:rsid w:val="002A2716"/>
    <w:rsid w:val="002A272F"/>
    <w:rsid w:val="002A75AE"/>
    <w:rsid w:val="002B1515"/>
    <w:rsid w:val="002B17C1"/>
    <w:rsid w:val="002B1ED7"/>
    <w:rsid w:val="002B2DD8"/>
    <w:rsid w:val="002B2EC5"/>
    <w:rsid w:val="002B3212"/>
    <w:rsid w:val="002B32B2"/>
    <w:rsid w:val="002B747E"/>
    <w:rsid w:val="002B758B"/>
    <w:rsid w:val="002C0951"/>
    <w:rsid w:val="002C21B0"/>
    <w:rsid w:val="002C244A"/>
    <w:rsid w:val="002C2E9B"/>
    <w:rsid w:val="002C309D"/>
    <w:rsid w:val="002C4A5E"/>
    <w:rsid w:val="002C5177"/>
    <w:rsid w:val="002C5DEE"/>
    <w:rsid w:val="002C6826"/>
    <w:rsid w:val="002D01C2"/>
    <w:rsid w:val="002D054C"/>
    <w:rsid w:val="002D086F"/>
    <w:rsid w:val="002D0C3A"/>
    <w:rsid w:val="002D1619"/>
    <w:rsid w:val="002D1D92"/>
    <w:rsid w:val="002D21B0"/>
    <w:rsid w:val="002D396A"/>
    <w:rsid w:val="002D4531"/>
    <w:rsid w:val="002D4541"/>
    <w:rsid w:val="002D49CB"/>
    <w:rsid w:val="002D5123"/>
    <w:rsid w:val="002D5884"/>
    <w:rsid w:val="002E0B4E"/>
    <w:rsid w:val="002E14F5"/>
    <w:rsid w:val="002E16B0"/>
    <w:rsid w:val="002E1A27"/>
    <w:rsid w:val="002E1A73"/>
    <w:rsid w:val="002E1AB2"/>
    <w:rsid w:val="002E2285"/>
    <w:rsid w:val="002E515A"/>
    <w:rsid w:val="002E51EC"/>
    <w:rsid w:val="002E5228"/>
    <w:rsid w:val="002E5334"/>
    <w:rsid w:val="002F3BFA"/>
    <w:rsid w:val="002F3CBB"/>
    <w:rsid w:val="002F4B4C"/>
    <w:rsid w:val="002F6C3B"/>
    <w:rsid w:val="002F767A"/>
    <w:rsid w:val="00300B55"/>
    <w:rsid w:val="003016B0"/>
    <w:rsid w:val="00302FC3"/>
    <w:rsid w:val="00303C6A"/>
    <w:rsid w:val="00304323"/>
    <w:rsid w:val="00304563"/>
    <w:rsid w:val="00306F06"/>
    <w:rsid w:val="003074D4"/>
    <w:rsid w:val="0030758C"/>
    <w:rsid w:val="00307A4D"/>
    <w:rsid w:val="0031016E"/>
    <w:rsid w:val="00311AB3"/>
    <w:rsid w:val="00313EA3"/>
    <w:rsid w:val="00314242"/>
    <w:rsid w:val="00314B69"/>
    <w:rsid w:val="0031565A"/>
    <w:rsid w:val="003166EB"/>
    <w:rsid w:val="00321028"/>
    <w:rsid w:val="00321BC5"/>
    <w:rsid w:val="00322B68"/>
    <w:rsid w:val="00322FDF"/>
    <w:rsid w:val="00326594"/>
    <w:rsid w:val="00327B83"/>
    <w:rsid w:val="003309C4"/>
    <w:rsid w:val="0033183B"/>
    <w:rsid w:val="00332CC6"/>
    <w:rsid w:val="00334833"/>
    <w:rsid w:val="0033606D"/>
    <w:rsid w:val="00336745"/>
    <w:rsid w:val="0033763E"/>
    <w:rsid w:val="0033787B"/>
    <w:rsid w:val="0034170C"/>
    <w:rsid w:val="003417AC"/>
    <w:rsid w:val="00342693"/>
    <w:rsid w:val="00343E01"/>
    <w:rsid w:val="00346374"/>
    <w:rsid w:val="0034790C"/>
    <w:rsid w:val="00350848"/>
    <w:rsid w:val="003511E5"/>
    <w:rsid w:val="003517DB"/>
    <w:rsid w:val="00351EA2"/>
    <w:rsid w:val="00354353"/>
    <w:rsid w:val="00354750"/>
    <w:rsid w:val="00354844"/>
    <w:rsid w:val="003550AD"/>
    <w:rsid w:val="003553F1"/>
    <w:rsid w:val="003605C9"/>
    <w:rsid w:val="0036103A"/>
    <w:rsid w:val="00361D12"/>
    <w:rsid w:val="00362459"/>
    <w:rsid w:val="00362577"/>
    <w:rsid w:val="00362636"/>
    <w:rsid w:val="00366016"/>
    <w:rsid w:val="00367879"/>
    <w:rsid w:val="00367946"/>
    <w:rsid w:val="00367B01"/>
    <w:rsid w:val="00367C90"/>
    <w:rsid w:val="00370E31"/>
    <w:rsid w:val="00370F83"/>
    <w:rsid w:val="00371628"/>
    <w:rsid w:val="00372BF3"/>
    <w:rsid w:val="00372BF6"/>
    <w:rsid w:val="00373A35"/>
    <w:rsid w:val="00373FB7"/>
    <w:rsid w:val="0037476D"/>
    <w:rsid w:val="00374C3A"/>
    <w:rsid w:val="0037509F"/>
    <w:rsid w:val="00377011"/>
    <w:rsid w:val="00377CE8"/>
    <w:rsid w:val="0038224D"/>
    <w:rsid w:val="00384E34"/>
    <w:rsid w:val="0038666A"/>
    <w:rsid w:val="003867E9"/>
    <w:rsid w:val="00386CDF"/>
    <w:rsid w:val="00386DEA"/>
    <w:rsid w:val="00390DA8"/>
    <w:rsid w:val="003912D6"/>
    <w:rsid w:val="003928EA"/>
    <w:rsid w:val="003933EF"/>
    <w:rsid w:val="003945D3"/>
    <w:rsid w:val="00397108"/>
    <w:rsid w:val="0039755C"/>
    <w:rsid w:val="003A07FC"/>
    <w:rsid w:val="003A1A27"/>
    <w:rsid w:val="003A2EE6"/>
    <w:rsid w:val="003A3270"/>
    <w:rsid w:val="003A3356"/>
    <w:rsid w:val="003A3F72"/>
    <w:rsid w:val="003A4AFD"/>
    <w:rsid w:val="003A4C22"/>
    <w:rsid w:val="003A53E6"/>
    <w:rsid w:val="003A5F4B"/>
    <w:rsid w:val="003A7089"/>
    <w:rsid w:val="003B02F7"/>
    <w:rsid w:val="003B09CC"/>
    <w:rsid w:val="003B1AEA"/>
    <w:rsid w:val="003B1C7A"/>
    <w:rsid w:val="003B3A2E"/>
    <w:rsid w:val="003B5270"/>
    <w:rsid w:val="003B61EA"/>
    <w:rsid w:val="003B6204"/>
    <w:rsid w:val="003B7306"/>
    <w:rsid w:val="003B77DB"/>
    <w:rsid w:val="003B78AF"/>
    <w:rsid w:val="003C3ED6"/>
    <w:rsid w:val="003C4255"/>
    <w:rsid w:val="003C4E27"/>
    <w:rsid w:val="003C5933"/>
    <w:rsid w:val="003D0156"/>
    <w:rsid w:val="003D12D7"/>
    <w:rsid w:val="003D15B8"/>
    <w:rsid w:val="003D16C3"/>
    <w:rsid w:val="003D21D5"/>
    <w:rsid w:val="003D2AB6"/>
    <w:rsid w:val="003D519B"/>
    <w:rsid w:val="003D5D07"/>
    <w:rsid w:val="003D665F"/>
    <w:rsid w:val="003E0AEB"/>
    <w:rsid w:val="003E162D"/>
    <w:rsid w:val="003E2E1E"/>
    <w:rsid w:val="003E3A57"/>
    <w:rsid w:val="003E4D1A"/>
    <w:rsid w:val="003E4EE4"/>
    <w:rsid w:val="003E5288"/>
    <w:rsid w:val="003E57E3"/>
    <w:rsid w:val="003E5EC8"/>
    <w:rsid w:val="003E60A5"/>
    <w:rsid w:val="003E74F4"/>
    <w:rsid w:val="003F062B"/>
    <w:rsid w:val="003F0A2C"/>
    <w:rsid w:val="003F26DE"/>
    <w:rsid w:val="003F298F"/>
    <w:rsid w:val="003F2C7A"/>
    <w:rsid w:val="003F4011"/>
    <w:rsid w:val="003F4096"/>
    <w:rsid w:val="003F52CD"/>
    <w:rsid w:val="003F740C"/>
    <w:rsid w:val="0040000F"/>
    <w:rsid w:val="004022A3"/>
    <w:rsid w:val="004024CF"/>
    <w:rsid w:val="00403171"/>
    <w:rsid w:val="0040318F"/>
    <w:rsid w:val="00404741"/>
    <w:rsid w:val="00404BA5"/>
    <w:rsid w:val="00406503"/>
    <w:rsid w:val="004067CA"/>
    <w:rsid w:val="00406F40"/>
    <w:rsid w:val="0040727F"/>
    <w:rsid w:val="00410033"/>
    <w:rsid w:val="004121C8"/>
    <w:rsid w:val="0041261A"/>
    <w:rsid w:val="004127AD"/>
    <w:rsid w:val="00412C50"/>
    <w:rsid w:val="00413429"/>
    <w:rsid w:val="00413EA7"/>
    <w:rsid w:val="004144A8"/>
    <w:rsid w:val="004169BF"/>
    <w:rsid w:val="00420B3D"/>
    <w:rsid w:val="00422A7D"/>
    <w:rsid w:val="004234EE"/>
    <w:rsid w:val="00423A3D"/>
    <w:rsid w:val="004241EF"/>
    <w:rsid w:val="00424C9C"/>
    <w:rsid w:val="00425505"/>
    <w:rsid w:val="0042577F"/>
    <w:rsid w:val="00426628"/>
    <w:rsid w:val="00427B8E"/>
    <w:rsid w:val="00431431"/>
    <w:rsid w:val="00431BC9"/>
    <w:rsid w:val="0043323E"/>
    <w:rsid w:val="0043351A"/>
    <w:rsid w:val="0043455F"/>
    <w:rsid w:val="004347E9"/>
    <w:rsid w:val="0043508B"/>
    <w:rsid w:val="004358E3"/>
    <w:rsid w:val="00440F32"/>
    <w:rsid w:val="004420E8"/>
    <w:rsid w:val="004421F2"/>
    <w:rsid w:val="00442255"/>
    <w:rsid w:val="00442A53"/>
    <w:rsid w:val="00444048"/>
    <w:rsid w:val="00444DEF"/>
    <w:rsid w:val="00445809"/>
    <w:rsid w:val="00445D3D"/>
    <w:rsid w:val="00446A57"/>
    <w:rsid w:val="00446A80"/>
    <w:rsid w:val="00447864"/>
    <w:rsid w:val="00452A3D"/>
    <w:rsid w:val="00452AE8"/>
    <w:rsid w:val="00453E2B"/>
    <w:rsid w:val="00457317"/>
    <w:rsid w:val="00457E76"/>
    <w:rsid w:val="00460645"/>
    <w:rsid w:val="0046074A"/>
    <w:rsid w:val="00460DF8"/>
    <w:rsid w:val="00461E0D"/>
    <w:rsid w:val="004640BD"/>
    <w:rsid w:val="00464A77"/>
    <w:rsid w:val="00464ADE"/>
    <w:rsid w:val="004654EE"/>
    <w:rsid w:val="00465D88"/>
    <w:rsid w:val="00465E32"/>
    <w:rsid w:val="004660DB"/>
    <w:rsid w:val="00467815"/>
    <w:rsid w:val="00471399"/>
    <w:rsid w:val="00471E14"/>
    <w:rsid w:val="004728A5"/>
    <w:rsid w:val="00472A52"/>
    <w:rsid w:val="00472AE1"/>
    <w:rsid w:val="00474056"/>
    <w:rsid w:val="00474CC7"/>
    <w:rsid w:val="0047501D"/>
    <w:rsid w:val="004775E6"/>
    <w:rsid w:val="00480856"/>
    <w:rsid w:val="004811A5"/>
    <w:rsid w:val="00481283"/>
    <w:rsid w:val="004814F4"/>
    <w:rsid w:val="004816EA"/>
    <w:rsid w:val="00481B17"/>
    <w:rsid w:val="004850C2"/>
    <w:rsid w:val="00487117"/>
    <w:rsid w:val="004903C5"/>
    <w:rsid w:val="00492FE8"/>
    <w:rsid w:val="00494EBD"/>
    <w:rsid w:val="004967A8"/>
    <w:rsid w:val="00496AD7"/>
    <w:rsid w:val="004977C9"/>
    <w:rsid w:val="00497FBE"/>
    <w:rsid w:val="004A15A6"/>
    <w:rsid w:val="004A15CA"/>
    <w:rsid w:val="004A1CEA"/>
    <w:rsid w:val="004A2DE2"/>
    <w:rsid w:val="004A3E83"/>
    <w:rsid w:val="004A46F5"/>
    <w:rsid w:val="004A4844"/>
    <w:rsid w:val="004A4BE9"/>
    <w:rsid w:val="004A4F5A"/>
    <w:rsid w:val="004A6405"/>
    <w:rsid w:val="004A737F"/>
    <w:rsid w:val="004A74FA"/>
    <w:rsid w:val="004B1353"/>
    <w:rsid w:val="004B2AC8"/>
    <w:rsid w:val="004B3AD1"/>
    <w:rsid w:val="004B49F8"/>
    <w:rsid w:val="004B62E4"/>
    <w:rsid w:val="004B7A15"/>
    <w:rsid w:val="004B7E26"/>
    <w:rsid w:val="004C0BE8"/>
    <w:rsid w:val="004C11C9"/>
    <w:rsid w:val="004C18FF"/>
    <w:rsid w:val="004C42CB"/>
    <w:rsid w:val="004C4C7C"/>
    <w:rsid w:val="004C567B"/>
    <w:rsid w:val="004C58A6"/>
    <w:rsid w:val="004C7603"/>
    <w:rsid w:val="004C763B"/>
    <w:rsid w:val="004C7BE0"/>
    <w:rsid w:val="004D2CF2"/>
    <w:rsid w:val="004D50BF"/>
    <w:rsid w:val="004D541A"/>
    <w:rsid w:val="004D5B49"/>
    <w:rsid w:val="004D6023"/>
    <w:rsid w:val="004D6C45"/>
    <w:rsid w:val="004D700C"/>
    <w:rsid w:val="004D790F"/>
    <w:rsid w:val="004E077D"/>
    <w:rsid w:val="004E0AC9"/>
    <w:rsid w:val="004E1655"/>
    <w:rsid w:val="004E3E33"/>
    <w:rsid w:val="004E65F6"/>
    <w:rsid w:val="004E665B"/>
    <w:rsid w:val="004E6901"/>
    <w:rsid w:val="004E6967"/>
    <w:rsid w:val="004E6D4C"/>
    <w:rsid w:val="004F105C"/>
    <w:rsid w:val="004F154B"/>
    <w:rsid w:val="004F32A1"/>
    <w:rsid w:val="004F32E3"/>
    <w:rsid w:val="004F3524"/>
    <w:rsid w:val="004F3E91"/>
    <w:rsid w:val="004F4ACE"/>
    <w:rsid w:val="004F4CE5"/>
    <w:rsid w:val="004F588D"/>
    <w:rsid w:val="004F5B74"/>
    <w:rsid w:val="004F7518"/>
    <w:rsid w:val="004F7E31"/>
    <w:rsid w:val="00500B12"/>
    <w:rsid w:val="00500CEF"/>
    <w:rsid w:val="00504659"/>
    <w:rsid w:val="00505450"/>
    <w:rsid w:val="005059E7"/>
    <w:rsid w:val="00505A43"/>
    <w:rsid w:val="005060EA"/>
    <w:rsid w:val="00507BF7"/>
    <w:rsid w:val="00507ECB"/>
    <w:rsid w:val="005124DF"/>
    <w:rsid w:val="00514635"/>
    <w:rsid w:val="005156F6"/>
    <w:rsid w:val="00515944"/>
    <w:rsid w:val="0051642A"/>
    <w:rsid w:val="00516549"/>
    <w:rsid w:val="0051708C"/>
    <w:rsid w:val="0051796D"/>
    <w:rsid w:val="00517BB7"/>
    <w:rsid w:val="00520D67"/>
    <w:rsid w:val="0052198E"/>
    <w:rsid w:val="00522CD0"/>
    <w:rsid w:val="00523782"/>
    <w:rsid w:val="00524824"/>
    <w:rsid w:val="00524D33"/>
    <w:rsid w:val="005265DC"/>
    <w:rsid w:val="00526FE1"/>
    <w:rsid w:val="005275A9"/>
    <w:rsid w:val="00527E05"/>
    <w:rsid w:val="00530000"/>
    <w:rsid w:val="005300FB"/>
    <w:rsid w:val="005303D5"/>
    <w:rsid w:val="00532071"/>
    <w:rsid w:val="005341E2"/>
    <w:rsid w:val="00534539"/>
    <w:rsid w:val="00534E9C"/>
    <w:rsid w:val="005353F6"/>
    <w:rsid w:val="00536FC2"/>
    <w:rsid w:val="00537900"/>
    <w:rsid w:val="0054077D"/>
    <w:rsid w:val="00540C16"/>
    <w:rsid w:val="00541347"/>
    <w:rsid w:val="00542882"/>
    <w:rsid w:val="005441A6"/>
    <w:rsid w:val="005441BD"/>
    <w:rsid w:val="0054497E"/>
    <w:rsid w:val="005457D2"/>
    <w:rsid w:val="00545E6B"/>
    <w:rsid w:val="00546B98"/>
    <w:rsid w:val="00546E79"/>
    <w:rsid w:val="00547486"/>
    <w:rsid w:val="005502F9"/>
    <w:rsid w:val="00550F79"/>
    <w:rsid w:val="00552360"/>
    <w:rsid w:val="00552E23"/>
    <w:rsid w:val="00554088"/>
    <w:rsid w:val="0055741C"/>
    <w:rsid w:val="005575CF"/>
    <w:rsid w:val="0055791C"/>
    <w:rsid w:val="00557BDB"/>
    <w:rsid w:val="005600A0"/>
    <w:rsid w:val="005609FA"/>
    <w:rsid w:val="0056176E"/>
    <w:rsid w:val="00561AAD"/>
    <w:rsid w:val="00561E52"/>
    <w:rsid w:val="00561F9C"/>
    <w:rsid w:val="0056206C"/>
    <w:rsid w:val="00562A0A"/>
    <w:rsid w:val="005645AB"/>
    <w:rsid w:val="005654FC"/>
    <w:rsid w:val="0056561C"/>
    <w:rsid w:val="005656FF"/>
    <w:rsid w:val="00565F70"/>
    <w:rsid w:val="005673CD"/>
    <w:rsid w:val="00571244"/>
    <w:rsid w:val="005714C1"/>
    <w:rsid w:val="00571B9C"/>
    <w:rsid w:val="005728EA"/>
    <w:rsid w:val="00573767"/>
    <w:rsid w:val="00574177"/>
    <w:rsid w:val="00574894"/>
    <w:rsid w:val="00574A2B"/>
    <w:rsid w:val="005753F3"/>
    <w:rsid w:val="00575AFD"/>
    <w:rsid w:val="00575B19"/>
    <w:rsid w:val="00575E92"/>
    <w:rsid w:val="0057646A"/>
    <w:rsid w:val="005772F5"/>
    <w:rsid w:val="00577518"/>
    <w:rsid w:val="0058175A"/>
    <w:rsid w:val="0058185A"/>
    <w:rsid w:val="005824BF"/>
    <w:rsid w:val="00583C05"/>
    <w:rsid w:val="00583E5F"/>
    <w:rsid w:val="00583F0A"/>
    <w:rsid w:val="00584E86"/>
    <w:rsid w:val="00585584"/>
    <w:rsid w:val="005857BE"/>
    <w:rsid w:val="00586DC6"/>
    <w:rsid w:val="0058778A"/>
    <w:rsid w:val="005907BD"/>
    <w:rsid w:val="00590AB5"/>
    <w:rsid w:val="00590C3D"/>
    <w:rsid w:val="005913CD"/>
    <w:rsid w:val="00592D52"/>
    <w:rsid w:val="00592F02"/>
    <w:rsid w:val="005930D5"/>
    <w:rsid w:val="00594086"/>
    <w:rsid w:val="0059441A"/>
    <w:rsid w:val="00594812"/>
    <w:rsid w:val="00595DF6"/>
    <w:rsid w:val="00595EC5"/>
    <w:rsid w:val="005A09F7"/>
    <w:rsid w:val="005A1D7F"/>
    <w:rsid w:val="005A2049"/>
    <w:rsid w:val="005A55CA"/>
    <w:rsid w:val="005A7986"/>
    <w:rsid w:val="005B067D"/>
    <w:rsid w:val="005B0ACD"/>
    <w:rsid w:val="005B21CC"/>
    <w:rsid w:val="005B416A"/>
    <w:rsid w:val="005B44A4"/>
    <w:rsid w:val="005B5E62"/>
    <w:rsid w:val="005B67AB"/>
    <w:rsid w:val="005B68EA"/>
    <w:rsid w:val="005C0769"/>
    <w:rsid w:val="005C0998"/>
    <w:rsid w:val="005C2CA6"/>
    <w:rsid w:val="005C2DB7"/>
    <w:rsid w:val="005C307D"/>
    <w:rsid w:val="005C38F0"/>
    <w:rsid w:val="005C4A2C"/>
    <w:rsid w:val="005C711E"/>
    <w:rsid w:val="005C746F"/>
    <w:rsid w:val="005C757F"/>
    <w:rsid w:val="005C7708"/>
    <w:rsid w:val="005D029D"/>
    <w:rsid w:val="005D10C8"/>
    <w:rsid w:val="005D4124"/>
    <w:rsid w:val="005D4677"/>
    <w:rsid w:val="005D514E"/>
    <w:rsid w:val="005D62C8"/>
    <w:rsid w:val="005D689D"/>
    <w:rsid w:val="005D72FC"/>
    <w:rsid w:val="005E0F55"/>
    <w:rsid w:val="005E1A9D"/>
    <w:rsid w:val="005E30A8"/>
    <w:rsid w:val="005E488B"/>
    <w:rsid w:val="005E4D99"/>
    <w:rsid w:val="005E6254"/>
    <w:rsid w:val="005E6313"/>
    <w:rsid w:val="005E69AD"/>
    <w:rsid w:val="005E7335"/>
    <w:rsid w:val="005E78FB"/>
    <w:rsid w:val="005F009C"/>
    <w:rsid w:val="005F0708"/>
    <w:rsid w:val="005F0E9C"/>
    <w:rsid w:val="005F1465"/>
    <w:rsid w:val="005F40D0"/>
    <w:rsid w:val="005F45A0"/>
    <w:rsid w:val="005F573B"/>
    <w:rsid w:val="005F6172"/>
    <w:rsid w:val="0060082E"/>
    <w:rsid w:val="006010C2"/>
    <w:rsid w:val="00602CEB"/>
    <w:rsid w:val="00602FBC"/>
    <w:rsid w:val="0060343E"/>
    <w:rsid w:val="00603A9A"/>
    <w:rsid w:val="00603BC5"/>
    <w:rsid w:val="00604354"/>
    <w:rsid w:val="0060457F"/>
    <w:rsid w:val="006047DE"/>
    <w:rsid w:val="00604EDB"/>
    <w:rsid w:val="00604F35"/>
    <w:rsid w:val="00605469"/>
    <w:rsid w:val="00606924"/>
    <w:rsid w:val="00606B88"/>
    <w:rsid w:val="00607A62"/>
    <w:rsid w:val="00607B60"/>
    <w:rsid w:val="00610757"/>
    <w:rsid w:val="006110B6"/>
    <w:rsid w:val="006124C6"/>
    <w:rsid w:val="00613F3B"/>
    <w:rsid w:val="0061455A"/>
    <w:rsid w:val="00615352"/>
    <w:rsid w:val="00615D09"/>
    <w:rsid w:val="00616169"/>
    <w:rsid w:val="00617325"/>
    <w:rsid w:val="00621096"/>
    <w:rsid w:val="00621E1A"/>
    <w:rsid w:val="00622485"/>
    <w:rsid w:val="006241A0"/>
    <w:rsid w:val="006241A7"/>
    <w:rsid w:val="00624E61"/>
    <w:rsid w:val="00624F5F"/>
    <w:rsid w:val="00624FAF"/>
    <w:rsid w:val="00625397"/>
    <w:rsid w:val="006254BD"/>
    <w:rsid w:val="006264F4"/>
    <w:rsid w:val="00626723"/>
    <w:rsid w:val="0062696B"/>
    <w:rsid w:val="006276F2"/>
    <w:rsid w:val="00630C4D"/>
    <w:rsid w:val="00630FED"/>
    <w:rsid w:val="006311D5"/>
    <w:rsid w:val="006318E6"/>
    <w:rsid w:val="006319E1"/>
    <w:rsid w:val="00631AE8"/>
    <w:rsid w:val="0063348A"/>
    <w:rsid w:val="006345D4"/>
    <w:rsid w:val="006348D2"/>
    <w:rsid w:val="00634D71"/>
    <w:rsid w:val="0063504C"/>
    <w:rsid w:val="006355D5"/>
    <w:rsid w:val="00636AB9"/>
    <w:rsid w:val="00636B2F"/>
    <w:rsid w:val="00636E9F"/>
    <w:rsid w:val="0063750C"/>
    <w:rsid w:val="00644AD8"/>
    <w:rsid w:val="00645348"/>
    <w:rsid w:val="006478E6"/>
    <w:rsid w:val="0065157E"/>
    <w:rsid w:val="006517F1"/>
    <w:rsid w:val="006532BF"/>
    <w:rsid w:val="00653393"/>
    <w:rsid w:val="006534FE"/>
    <w:rsid w:val="006535ED"/>
    <w:rsid w:val="0065379C"/>
    <w:rsid w:val="00655140"/>
    <w:rsid w:val="00655153"/>
    <w:rsid w:val="006566DB"/>
    <w:rsid w:val="00656839"/>
    <w:rsid w:val="00656B24"/>
    <w:rsid w:val="006606EA"/>
    <w:rsid w:val="00660A40"/>
    <w:rsid w:val="00661B63"/>
    <w:rsid w:val="006624E5"/>
    <w:rsid w:val="00663260"/>
    <w:rsid w:val="006642F0"/>
    <w:rsid w:val="00667EC1"/>
    <w:rsid w:val="006709E5"/>
    <w:rsid w:val="00671456"/>
    <w:rsid w:val="00671F00"/>
    <w:rsid w:val="006725F6"/>
    <w:rsid w:val="00672750"/>
    <w:rsid w:val="00673D13"/>
    <w:rsid w:val="00673DCF"/>
    <w:rsid w:val="00674572"/>
    <w:rsid w:val="00674790"/>
    <w:rsid w:val="00674B74"/>
    <w:rsid w:val="00675C25"/>
    <w:rsid w:val="00675DD4"/>
    <w:rsid w:val="0067604E"/>
    <w:rsid w:val="006803AE"/>
    <w:rsid w:val="00681B29"/>
    <w:rsid w:val="006822FC"/>
    <w:rsid w:val="006826CD"/>
    <w:rsid w:val="00682841"/>
    <w:rsid w:val="00682887"/>
    <w:rsid w:val="006850D8"/>
    <w:rsid w:val="006855C7"/>
    <w:rsid w:val="006867D6"/>
    <w:rsid w:val="00686CA4"/>
    <w:rsid w:val="00686CE0"/>
    <w:rsid w:val="00687085"/>
    <w:rsid w:val="0068749B"/>
    <w:rsid w:val="00690FBD"/>
    <w:rsid w:val="006910A4"/>
    <w:rsid w:val="00691D41"/>
    <w:rsid w:val="0069218F"/>
    <w:rsid w:val="006924EB"/>
    <w:rsid w:val="006948E0"/>
    <w:rsid w:val="00696F3E"/>
    <w:rsid w:val="0069786B"/>
    <w:rsid w:val="00697AD0"/>
    <w:rsid w:val="00697FC6"/>
    <w:rsid w:val="006A02C4"/>
    <w:rsid w:val="006A0F1A"/>
    <w:rsid w:val="006A1832"/>
    <w:rsid w:val="006A1BC3"/>
    <w:rsid w:val="006A4078"/>
    <w:rsid w:val="006A523A"/>
    <w:rsid w:val="006B0483"/>
    <w:rsid w:val="006B0C92"/>
    <w:rsid w:val="006B1EB4"/>
    <w:rsid w:val="006B258D"/>
    <w:rsid w:val="006B30C4"/>
    <w:rsid w:val="006B33C8"/>
    <w:rsid w:val="006B4080"/>
    <w:rsid w:val="006B4728"/>
    <w:rsid w:val="006B4BA0"/>
    <w:rsid w:val="006B54D0"/>
    <w:rsid w:val="006B5C73"/>
    <w:rsid w:val="006B73C4"/>
    <w:rsid w:val="006B7959"/>
    <w:rsid w:val="006C14FF"/>
    <w:rsid w:val="006C1E6E"/>
    <w:rsid w:val="006C247A"/>
    <w:rsid w:val="006C2556"/>
    <w:rsid w:val="006C25F8"/>
    <w:rsid w:val="006C31AD"/>
    <w:rsid w:val="006C3C7E"/>
    <w:rsid w:val="006C4E53"/>
    <w:rsid w:val="006C7715"/>
    <w:rsid w:val="006D2676"/>
    <w:rsid w:val="006D4B8E"/>
    <w:rsid w:val="006D69DA"/>
    <w:rsid w:val="006D7509"/>
    <w:rsid w:val="006E0113"/>
    <w:rsid w:val="006E054A"/>
    <w:rsid w:val="006E107B"/>
    <w:rsid w:val="006E136C"/>
    <w:rsid w:val="006E1F8B"/>
    <w:rsid w:val="006E2280"/>
    <w:rsid w:val="006E286C"/>
    <w:rsid w:val="006E28B5"/>
    <w:rsid w:val="006E2985"/>
    <w:rsid w:val="006E5374"/>
    <w:rsid w:val="006E559D"/>
    <w:rsid w:val="006E5853"/>
    <w:rsid w:val="006E6254"/>
    <w:rsid w:val="006E665F"/>
    <w:rsid w:val="006E7EB0"/>
    <w:rsid w:val="006E7FCE"/>
    <w:rsid w:val="006F15C3"/>
    <w:rsid w:val="006F19FC"/>
    <w:rsid w:val="006F21E1"/>
    <w:rsid w:val="006F2B58"/>
    <w:rsid w:val="006F404C"/>
    <w:rsid w:val="006F4238"/>
    <w:rsid w:val="006F495E"/>
    <w:rsid w:val="006F584E"/>
    <w:rsid w:val="006F5BFB"/>
    <w:rsid w:val="006F62D0"/>
    <w:rsid w:val="006F7934"/>
    <w:rsid w:val="0070220B"/>
    <w:rsid w:val="007031A2"/>
    <w:rsid w:val="00703A6D"/>
    <w:rsid w:val="00704B18"/>
    <w:rsid w:val="00704C3F"/>
    <w:rsid w:val="00704F32"/>
    <w:rsid w:val="00704F88"/>
    <w:rsid w:val="0070640E"/>
    <w:rsid w:val="007114CB"/>
    <w:rsid w:val="0071180B"/>
    <w:rsid w:val="007136F6"/>
    <w:rsid w:val="0071395C"/>
    <w:rsid w:val="00713C73"/>
    <w:rsid w:val="00714180"/>
    <w:rsid w:val="0071430A"/>
    <w:rsid w:val="00714C2E"/>
    <w:rsid w:val="00715525"/>
    <w:rsid w:val="00716413"/>
    <w:rsid w:val="00716E8E"/>
    <w:rsid w:val="00720451"/>
    <w:rsid w:val="0072170E"/>
    <w:rsid w:val="007226F8"/>
    <w:rsid w:val="007230B2"/>
    <w:rsid w:val="00723C06"/>
    <w:rsid w:val="007242D1"/>
    <w:rsid w:val="0072544A"/>
    <w:rsid w:val="0072597C"/>
    <w:rsid w:val="007265E6"/>
    <w:rsid w:val="007266F2"/>
    <w:rsid w:val="00726EFA"/>
    <w:rsid w:val="007307BC"/>
    <w:rsid w:val="00730FA7"/>
    <w:rsid w:val="00732E10"/>
    <w:rsid w:val="007332A8"/>
    <w:rsid w:val="007335EB"/>
    <w:rsid w:val="007344E9"/>
    <w:rsid w:val="00734C14"/>
    <w:rsid w:val="00735599"/>
    <w:rsid w:val="007378F4"/>
    <w:rsid w:val="00737FA2"/>
    <w:rsid w:val="007405E7"/>
    <w:rsid w:val="00740766"/>
    <w:rsid w:val="007407B3"/>
    <w:rsid w:val="00740B6F"/>
    <w:rsid w:val="00742C59"/>
    <w:rsid w:val="0074328E"/>
    <w:rsid w:val="00743D13"/>
    <w:rsid w:val="00744425"/>
    <w:rsid w:val="007451BD"/>
    <w:rsid w:val="00747727"/>
    <w:rsid w:val="0075077A"/>
    <w:rsid w:val="00751D03"/>
    <w:rsid w:val="0075243B"/>
    <w:rsid w:val="00752FE8"/>
    <w:rsid w:val="00753C94"/>
    <w:rsid w:val="00753C96"/>
    <w:rsid w:val="00753D4E"/>
    <w:rsid w:val="007546A5"/>
    <w:rsid w:val="0075473F"/>
    <w:rsid w:val="00755C0C"/>
    <w:rsid w:val="00755D49"/>
    <w:rsid w:val="00756A75"/>
    <w:rsid w:val="007608BA"/>
    <w:rsid w:val="0076115C"/>
    <w:rsid w:val="00761FC1"/>
    <w:rsid w:val="0076228E"/>
    <w:rsid w:val="00763F3B"/>
    <w:rsid w:val="00765006"/>
    <w:rsid w:val="00766010"/>
    <w:rsid w:val="007667FF"/>
    <w:rsid w:val="0076732F"/>
    <w:rsid w:val="007673F7"/>
    <w:rsid w:val="007703C1"/>
    <w:rsid w:val="0077099F"/>
    <w:rsid w:val="00771066"/>
    <w:rsid w:val="0077148E"/>
    <w:rsid w:val="00771A79"/>
    <w:rsid w:val="00771BB4"/>
    <w:rsid w:val="00771D69"/>
    <w:rsid w:val="0077202C"/>
    <w:rsid w:val="00772299"/>
    <w:rsid w:val="00773863"/>
    <w:rsid w:val="00774359"/>
    <w:rsid w:val="0077466D"/>
    <w:rsid w:val="007754DD"/>
    <w:rsid w:val="00776AA8"/>
    <w:rsid w:val="00777217"/>
    <w:rsid w:val="007805F3"/>
    <w:rsid w:val="00780A61"/>
    <w:rsid w:val="007816EA"/>
    <w:rsid w:val="00781D44"/>
    <w:rsid w:val="007825C0"/>
    <w:rsid w:val="007862E8"/>
    <w:rsid w:val="00786618"/>
    <w:rsid w:val="00786735"/>
    <w:rsid w:val="00787CE9"/>
    <w:rsid w:val="00791EB6"/>
    <w:rsid w:val="00792295"/>
    <w:rsid w:val="00792B57"/>
    <w:rsid w:val="00794B09"/>
    <w:rsid w:val="00795A92"/>
    <w:rsid w:val="00795C8B"/>
    <w:rsid w:val="0079663D"/>
    <w:rsid w:val="00796872"/>
    <w:rsid w:val="00796A22"/>
    <w:rsid w:val="007975EF"/>
    <w:rsid w:val="007A0575"/>
    <w:rsid w:val="007A0F81"/>
    <w:rsid w:val="007A16AD"/>
    <w:rsid w:val="007A4FFC"/>
    <w:rsid w:val="007A530B"/>
    <w:rsid w:val="007A5ADB"/>
    <w:rsid w:val="007A718C"/>
    <w:rsid w:val="007B0C80"/>
    <w:rsid w:val="007B0D08"/>
    <w:rsid w:val="007B1560"/>
    <w:rsid w:val="007B1F01"/>
    <w:rsid w:val="007B3EBD"/>
    <w:rsid w:val="007B57A6"/>
    <w:rsid w:val="007B6217"/>
    <w:rsid w:val="007B7185"/>
    <w:rsid w:val="007B7EAE"/>
    <w:rsid w:val="007C0AEC"/>
    <w:rsid w:val="007C2002"/>
    <w:rsid w:val="007C24ED"/>
    <w:rsid w:val="007C386D"/>
    <w:rsid w:val="007C3B8F"/>
    <w:rsid w:val="007C4FE4"/>
    <w:rsid w:val="007C5890"/>
    <w:rsid w:val="007C5F40"/>
    <w:rsid w:val="007C6B8D"/>
    <w:rsid w:val="007C7131"/>
    <w:rsid w:val="007C7F02"/>
    <w:rsid w:val="007D0318"/>
    <w:rsid w:val="007D0FC7"/>
    <w:rsid w:val="007D22D6"/>
    <w:rsid w:val="007D2D5A"/>
    <w:rsid w:val="007E07F2"/>
    <w:rsid w:val="007E1DDF"/>
    <w:rsid w:val="007E3B67"/>
    <w:rsid w:val="007E3E00"/>
    <w:rsid w:val="007E42E6"/>
    <w:rsid w:val="007E460E"/>
    <w:rsid w:val="007E4D03"/>
    <w:rsid w:val="007E4F07"/>
    <w:rsid w:val="007E721A"/>
    <w:rsid w:val="007E7844"/>
    <w:rsid w:val="007F0383"/>
    <w:rsid w:val="007F236F"/>
    <w:rsid w:val="007F2618"/>
    <w:rsid w:val="007F553E"/>
    <w:rsid w:val="007F5A70"/>
    <w:rsid w:val="007F6808"/>
    <w:rsid w:val="007F6990"/>
    <w:rsid w:val="007F7484"/>
    <w:rsid w:val="007F7870"/>
    <w:rsid w:val="008001B0"/>
    <w:rsid w:val="00800DE9"/>
    <w:rsid w:val="008018C2"/>
    <w:rsid w:val="00802CFE"/>
    <w:rsid w:val="00802EBB"/>
    <w:rsid w:val="00802F6E"/>
    <w:rsid w:val="00804A8A"/>
    <w:rsid w:val="00804BA9"/>
    <w:rsid w:val="00805529"/>
    <w:rsid w:val="008065B5"/>
    <w:rsid w:val="00807986"/>
    <w:rsid w:val="008106B3"/>
    <w:rsid w:val="00811974"/>
    <w:rsid w:val="00812325"/>
    <w:rsid w:val="0081575A"/>
    <w:rsid w:val="00815CF0"/>
    <w:rsid w:val="00815D35"/>
    <w:rsid w:val="00816108"/>
    <w:rsid w:val="00816AD5"/>
    <w:rsid w:val="00816E8A"/>
    <w:rsid w:val="0081745B"/>
    <w:rsid w:val="00817533"/>
    <w:rsid w:val="008179EF"/>
    <w:rsid w:val="00817D93"/>
    <w:rsid w:val="008200AA"/>
    <w:rsid w:val="00820671"/>
    <w:rsid w:val="008221FC"/>
    <w:rsid w:val="00822D66"/>
    <w:rsid w:val="00822E38"/>
    <w:rsid w:val="00822F36"/>
    <w:rsid w:val="00823CDD"/>
    <w:rsid w:val="00823F5F"/>
    <w:rsid w:val="00824A80"/>
    <w:rsid w:val="00826EBD"/>
    <w:rsid w:val="008270CF"/>
    <w:rsid w:val="00831311"/>
    <w:rsid w:val="008315C2"/>
    <w:rsid w:val="00831EE9"/>
    <w:rsid w:val="00832B86"/>
    <w:rsid w:val="00833F25"/>
    <w:rsid w:val="008349AB"/>
    <w:rsid w:val="00834EBF"/>
    <w:rsid w:val="00835D19"/>
    <w:rsid w:val="00835EBB"/>
    <w:rsid w:val="00837FEC"/>
    <w:rsid w:val="00841F89"/>
    <w:rsid w:val="00844F3D"/>
    <w:rsid w:val="00845D9A"/>
    <w:rsid w:val="00845E21"/>
    <w:rsid w:val="00846F29"/>
    <w:rsid w:val="00846FE7"/>
    <w:rsid w:val="00847FA0"/>
    <w:rsid w:val="008501B2"/>
    <w:rsid w:val="00850770"/>
    <w:rsid w:val="00851596"/>
    <w:rsid w:val="00852071"/>
    <w:rsid w:val="008537C8"/>
    <w:rsid w:val="00853C19"/>
    <w:rsid w:val="008542C8"/>
    <w:rsid w:val="00854581"/>
    <w:rsid w:val="008556F7"/>
    <w:rsid w:val="00855FB1"/>
    <w:rsid w:val="00861910"/>
    <w:rsid w:val="008645CB"/>
    <w:rsid w:val="0086550D"/>
    <w:rsid w:val="00865CB0"/>
    <w:rsid w:val="00866874"/>
    <w:rsid w:val="00867EBC"/>
    <w:rsid w:val="0087018F"/>
    <w:rsid w:val="00870D4B"/>
    <w:rsid w:val="00872551"/>
    <w:rsid w:val="00872D2B"/>
    <w:rsid w:val="00874D69"/>
    <w:rsid w:val="00875236"/>
    <w:rsid w:val="00875583"/>
    <w:rsid w:val="008767C4"/>
    <w:rsid w:val="008810AA"/>
    <w:rsid w:val="008811FD"/>
    <w:rsid w:val="00882668"/>
    <w:rsid w:val="00883EF7"/>
    <w:rsid w:val="0088489A"/>
    <w:rsid w:val="00884A02"/>
    <w:rsid w:val="00884A1F"/>
    <w:rsid w:val="0088569A"/>
    <w:rsid w:val="008858DD"/>
    <w:rsid w:val="008936D1"/>
    <w:rsid w:val="00893DFD"/>
    <w:rsid w:val="00895315"/>
    <w:rsid w:val="00895917"/>
    <w:rsid w:val="00897A86"/>
    <w:rsid w:val="00897BB6"/>
    <w:rsid w:val="008A0001"/>
    <w:rsid w:val="008A05A6"/>
    <w:rsid w:val="008A15DE"/>
    <w:rsid w:val="008A1CD1"/>
    <w:rsid w:val="008A5483"/>
    <w:rsid w:val="008A582B"/>
    <w:rsid w:val="008A6A47"/>
    <w:rsid w:val="008A6B3D"/>
    <w:rsid w:val="008A6D57"/>
    <w:rsid w:val="008A719F"/>
    <w:rsid w:val="008A775B"/>
    <w:rsid w:val="008B2769"/>
    <w:rsid w:val="008B2BA5"/>
    <w:rsid w:val="008B2CC0"/>
    <w:rsid w:val="008B32FE"/>
    <w:rsid w:val="008B4BA3"/>
    <w:rsid w:val="008B5599"/>
    <w:rsid w:val="008B55CA"/>
    <w:rsid w:val="008B6396"/>
    <w:rsid w:val="008B63D7"/>
    <w:rsid w:val="008B70B8"/>
    <w:rsid w:val="008B79D5"/>
    <w:rsid w:val="008C0FAF"/>
    <w:rsid w:val="008C2F14"/>
    <w:rsid w:val="008C3079"/>
    <w:rsid w:val="008C50AD"/>
    <w:rsid w:val="008C5771"/>
    <w:rsid w:val="008C63B3"/>
    <w:rsid w:val="008C6EEA"/>
    <w:rsid w:val="008D6121"/>
    <w:rsid w:val="008E0F52"/>
    <w:rsid w:val="008E1667"/>
    <w:rsid w:val="008E59EC"/>
    <w:rsid w:val="008F0E4C"/>
    <w:rsid w:val="008F0F7B"/>
    <w:rsid w:val="008F5F1D"/>
    <w:rsid w:val="008F72C8"/>
    <w:rsid w:val="00900826"/>
    <w:rsid w:val="00902718"/>
    <w:rsid w:val="00902E40"/>
    <w:rsid w:val="009048FD"/>
    <w:rsid w:val="00904D47"/>
    <w:rsid w:val="009058C9"/>
    <w:rsid w:val="00906FE7"/>
    <w:rsid w:val="00910F66"/>
    <w:rsid w:val="00911B0A"/>
    <w:rsid w:val="009120E9"/>
    <w:rsid w:val="009121B7"/>
    <w:rsid w:val="00912E05"/>
    <w:rsid w:val="009131A5"/>
    <w:rsid w:val="009148C5"/>
    <w:rsid w:val="009163EA"/>
    <w:rsid w:val="00916951"/>
    <w:rsid w:val="00916BD9"/>
    <w:rsid w:val="009175F0"/>
    <w:rsid w:val="009179F4"/>
    <w:rsid w:val="00920943"/>
    <w:rsid w:val="009214B6"/>
    <w:rsid w:val="00921F0E"/>
    <w:rsid w:val="00922774"/>
    <w:rsid w:val="00922C00"/>
    <w:rsid w:val="00923932"/>
    <w:rsid w:val="00923E26"/>
    <w:rsid w:val="009257AD"/>
    <w:rsid w:val="00925A7B"/>
    <w:rsid w:val="00926255"/>
    <w:rsid w:val="00926A90"/>
    <w:rsid w:val="00930A5D"/>
    <w:rsid w:val="00931B6D"/>
    <w:rsid w:val="00933A86"/>
    <w:rsid w:val="00933C63"/>
    <w:rsid w:val="00934BE4"/>
    <w:rsid w:val="00935014"/>
    <w:rsid w:val="0093519A"/>
    <w:rsid w:val="00935669"/>
    <w:rsid w:val="00936741"/>
    <w:rsid w:val="00936D82"/>
    <w:rsid w:val="0093722B"/>
    <w:rsid w:val="0093733D"/>
    <w:rsid w:val="009416F1"/>
    <w:rsid w:val="00941EDB"/>
    <w:rsid w:val="00942FBC"/>
    <w:rsid w:val="00943DBF"/>
    <w:rsid w:val="00944324"/>
    <w:rsid w:val="00944712"/>
    <w:rsid w:val="009449C0"/>
    <w:rsid w:val="009453F0"/>
    <w:rsid w:val="00946DE4"/>
    <w:rsid w:val="009502DB"/>
    <w:rsid w:val="009508A4"/>
    <w:rsid w:val="00950F4B"/>
    <w:rsid w:val="0095305A"/>
    <w:rsid w:val="00953906"/>
    <w:rsid w:val="0095461A"/>
    <w:rsid w:val="009547E7"/>
    <w:rsid w:val="00957EAB"/>
    <w:rsid w:val="009603C6"/>
    <w:rsid w:val="00960D90"/>
    <w:rsid w:val="00961195"/>
    <w:rsid w:val="009626D9"/>
    <w:rsid w:val="00962ACA"/>
    <w:rsid w:val="00963B40"/>
    <w:rsid w:val="0096467E"/>
    <w:rsid w:val="00965AE7"/>
    <w:rsid w:val="0096748D"/>
    <w:rsid w:val="009706DD"/>
    <w:rsid w:val="00970E9A"/>
    <w:rsid w:val="0097123C"/>
    <w:rsid w:val="00971273"/>
    <w:rsid w:val="00971C76"/>
    <w:rsid w:val="00971DE4"/>
    <w:rsid w:val="0097338E"/>
    <w:rsid w:val="0097368E"/>
    <w:rsid w:val="00973E80"/>
    <w:rsid w:val="00974157"/>
    <w:rsid w:val="00975E52"/>
    <w:rsid w:val="00976C0E"/>
    <w:rsid w:val="00976FA4"/>
    <w:rsid w:val="00980A4F"/>
    <w:rsid w:val="00980E44"/>
    <w:rsid w:val="00984235"/>
    <w:rsid w:val="00986331"/>
    <w:rsid w:val="00986B99"/>
    <w:rsid w:val="00990842"/>
    <w:rsid w:val="00990D0A"/>
    <w:rsid w:val="00990E45"/>
    <w:rsid w:val="00991407"/>
    <w:rsid w:val="00992B7E"/>
    <w:rsid w:val="009931E0"/>
    <w:rsid w:val="009931EC"/>
    <w:rsid w:val="00993225"/>
    <w:rsid w:val="00993FBD"/>
    <w:rsid w:val="0099461F"/>
    <w:rsid w:val="00994BBE"/>
    <w:rsid w:val="0099577F"/>
    <w:rsid w:val="00995882"/>
    <w:rsid w:val="00995C6A"/>
    <w:rsid w:val="009966E0"/>
    <w:rsid w:val="0099673C"/>
    <w:rsid w:val="009A011A"/>
    <w:rsid w:val="009A01D1"/>
    <w:rsid w:val="009A1FA1"/>
    <w:rsid w:val="009A2045"/>
    <w:rsid w:val="009A2063"/>
    <w:rsid w:val="009A2325"/>
    <w:rsid w:val="009A293D"/>
    <w:rsid w:val="009A3FF0"/>
    <w:rsid w:val="009A4EC8"/>
    <w:rsid w:val="009B0F06"/>
    <w:rsid w:val="009B2FB1"/>
    <w:rsid w:val="009B35B2"/>
    <w:rsid w:val="009B4595"/>
    <w:rsid w:val="009B6CCE"/>
    <w:rsid w:val="009B77E3"/>
    <w:rsid w:val="009B7B37"/>
    <w:rsid w:val="009B7C80"/>
    <w:rsid w:val="009C092F"/>
    <w:rsid w:val="009C10B0"/>
    <w:rsid w:val="009C1117"/>
    <w:rsid w:val="009C1553"/>
    <w:rsid w:val="009C5840"/>
    <w:rsid w:val="009C5ECD"/>
    <w:rsid w:val="009C64FF"/>
    <w:rsid w:val="009C6D76"/>
    <w:rsid w:val="009C72FE"/>
    <w:rsid w:val="009D0F9A"/>
    <w:rsid w:val="009D1186"/>
    <w:rsid w:val="009D261F"/>
    <w:rsid w:val="009D4031"/>
    <w:rsid w:val="009D531D"/>
    <w:rsid w:val="009D6CFA"/>
    <w:rsid w:val="009E02DF"/>
    <w:rsid w:val="009E0C15"/>
    <w:rsid w:val="009E1327"/>
    <w:rsid w:val="009E1B22"/>
    <w:rsid w:val="009E2FE4"/>
    <w:rsid w:val="009E3C76"/>
    <w:rsid w:val="009E4D99"/>
    <w:rsid w:val="009E651C"/>
    <w:rsid w:val="009E6F36"/>
    <w:rsid w:val="009F11E9"/>
    <w:rsid w:val="009F1E1C"/>
    <w:rsid w:val="009F4B45"/>
    <w:rsid w:val="009F4F0E"/>
    <w:rsid w:val="009F5A5F"/>
    <w:rsid w:val="009F6A37"/>
    <w:rsid w:val="009F7212"/>
    <w:rsid w:val="009F7A04"/>
    <w:rsid w:val="00A02D5A"/>
    <w:rsid w:val="00A041B5"/>
    <w:rsid w:val="00A0446B"/>
    <w:rsid w:val="00A0475C"/>
    <w:rsid w:val="00A04761"/>
    <w:rsid w:val="00A04B5C"/>
    <w:rsid w:val="00A051CB"/>
    <w:rsid w:val="00A05302"/>
    <w:rsid w:val="00A05345"/>
    <w:rsid w:val="00A05D78"/>
    <w:rsid w:val="00A06AE0"/>
    <w:rsid w:val="00A06B3E"/>
    <w:rsid w:val="00A06D59"/>
    <w:rsid w:val="00A109D2"/>
    <w:rsid w:val="00A12739"/>
    <w:rsid w:val="00A12FDB"/>
    <w:rsid w:val="00A1317D"/>
    <w:rsid w:val="00A150C4"/>
    <w:rsid w:val="00A160A3"/>
    <w:rsid w:val="00A17B09"/>
    <w:rsid w:val="00A20A8B"/>
    <w:rsid w:val="00A20EBB"/>
    <w:rsid w:val="00A21089"/>
    <w:rsid w:val="00A22A82"/>
    <w:rsid w:val="00A22B0A"/>
    <w:rsid w:val="00A22D87"/>
    <w:rsid w:val="00A22DB0"/>
    <w:rsid w:val="00A2463F"/>
    <w:rsid w:val="00A24798"/>
    <w:rsid w:val="00A248DE"/>
    <w:rsid w:val="00A24C30"/>
    <w:rsid w:val="00A2504B"/>
    <w:rsid w:val="00A251E9"/>
    <w:rsid w:val="00A25762"/>
    <w:rsid w:val="00A26576"/>
    <w:rsid w:val="00A26BED"/>
    <w:rsid w:val="00A2745D"/>
    <w:rsid w:val="00A31967"/>
    <w:rsid w:val="00A32708"/>
    <w:rsid w:val="00A3290E"/>
    <w:rsid w:val="00A32EB6"/>
    <w:rsid w:val="00A33BF8"/>
    <w:rsid w:val="00A34165"/>
    <w:rsid w:val="00A348CC"/>
    <w:rsid w:val="00A3529D"/>
    <w:rsid w:val="00A355CD"/>
    <w:rsid w:val="00A35CAF"/>
    <w:rsid w:val="00A3703F"/>
    <w:rsid w:val="00A40F1E"/>
    <w:rsid w:val="00A41115"/>
    <w:rsid w:val="00A42CA2"/>
    <w:rsid w:val="00A43616"/>
    <w:rsid w:val="00A4409C"/>
    <w:rsid w:val="00A44BA9"/>
    <w:rsid w:val="00A45728"/>
    <w:rsid w:val="00A4572D"/>
    <w:rsid w:val="00A45D95"/>
    <w:rsid w:val="00A45E58"/>
    <w:rsid w:val="00A46E3B"/>
    <w:rsid w:val="00A471AD"/>
    <w:rsid w:val="00A500DA"/>
    <w:rsid w:val="00A503E1"/>
    <w:rsid w:val="00A52895"/>
    <w:rsid w:val="00A54F1D"/>
    <w:rsid w:val="00A551AB"/>
    <w:rsid w:val="00A55ED9"/>
    <w:rsid w:val="00A56B80"/>
    <w:rsid w:val="00A57DBE"/>
    <w:rsid w:val="00A57E4F"/>
    <w:rsid w:val="00A60DF6"/>
    <w:rsid w:val="00A61443"/>
    <w:rsid w:val="00A62077"/>
    <w:rsid w:val="00A62A4E"/>
    <w:rsid w:val="00A62B43"/>
    <w:rsid w:val="00A6464E"/>
    <w:rsid w:val="00A65432"/>
    <w:rsid w:val="00A655B9"/>
    <w:rsid w:val="00A65F9B"/>
    <w:rsid w:val="00A66FCA"/>
    <w:rsid w:val="00A671D3"/>
    <w:rsid w:val="00A677C2"/>
    <w:rsid w:val="00A73BD1"/>
    <w:rsid w:val="00A76F6D"/>
    <w:rsid w:val="00A77CB2"/>
    <w:rsid w:val="00A81A80"/>
    <w:rsid w:val="00A82245"/>
    <w:rsid w:val="00A82796"/>
    <w:rsid w:val="00A82938"/>
    <w:rsid w:val="00A82ADE"/>
    <w:rsid w:val="00A82E32"/>
    <w:rsid w:val="00A847A4"/>
    <w:rsid w:val="00A84C22"/>
    <w:rsid w:val="00A854C0"/>
    <w:rsid w:val="00A8664D"/>
    <w:rsid w:val="00A8746E"/>
    <w:rsid w:val="00A92204"/>
    <w:rsid w:val="00A94575"/>
    <w:rsid w:val="00A9525A"/>
    <w:rsid w:val="00A95655"/>
    <w:rsid w:val="00A96449"/>
    <w:rsid w:val="00A96999"/>
    <w:rsid w:val="00A9794E"/>
    <w:rsid w:val="00AA03A0"/>
    <w:rsid w:val="00AA0CD7"/>
    <w:rsid w:val="00AA1232"/>
    <w:rsid w:val="00AA218F"/>
    <w:rsid w:val="00AA2AA5"/>
    <w:rsid w:val="00AA41DF"/>
    <w:rsid w:val="00AA4812"/>
    <w:rsid w:val="00AA48F7"/>
    <w:rsid w:val="00AA4F7E"/>
    <w:rsid w:val="00AA5834"/>
    <w:rsid w:val="00AA588C"/>
    <w:rsid w:val="00AA6493"/>
    <w:rsid w:val="00AA6E8D"/>
    <w:rsid w:val="00AA73F3"/>
    <w:rsid w:val="00AA7954"/>
    <w:rsid w:val="00AA7B90"/>
    <w:rsid w:val="00AB157C"/>
    <w:rsid w:val="00AB26FD"/>
    <w:rsid w:val="00AB2BAC"/>
    <w:rsid w:val="00AB3456"/>
    <w:rsid w:val="00AB3932"/>
    <w:rsid w:val="00AB4BE2"/>
    <w:rsid w:val="00AB5817"/>
    <w:rsid w:val="00AB5E38"/>
    <w:rsid w:val="00AB711D"/>
    <w:rsid w:val="00AB7C6E"/>
    <w:rsid w:val="00AC017E"/>
    <w:rsid w:val="00AC27C2"/>
    <w:rsid w:val="00AC332A"/>
    <w:rsid w:val="00AC3355"/>
    <w:rsid w:val="00AC35EC"/>
    <w:rsid w:val="00AC4A4A"/>
    <w:rsid w:val="00AC4BC1"/>
    <w:rsid w:val="00AC51D9"/>
    <w:rsid w:val="00AC5B78"/>
    <w:rsid w:val="00AC6733"/>
    <w:rsid w:val="00AC703F"/>
    <w:rsid w:val="00AC7BE9"/>
    <w:rsid w:val="00AD08ED"/>
    <w:rsid w:val="00AD1586"/>
    <w:rsid w:val="00AD1DB6"/>
    <w:rsid w:val="00AD2B2A"/>
    <w:rsid w:val="00AD3BEF"/>
    <w:rsid w:val="00AD3C4C"/>
    <w:rsid w:val="00AD3F94"/>
    <w:rsid w:val="00AD49FD"/>
    <w:rsid w:val="00AD4B1D"/>
    <w:rsid w:val="00AD539B"/>
    <w:rsid w:val="00AD5F33"/>
    <w:rsid w:val="00AD7B7D"/>
    <w:rsid w:val="00AD7C82"/>
    <w:rsid w:val="00AE17DA"/>
    <w:rsid w:val="00AE24D9"/>
    <w:rsid w:val="00AE25AB"/>
    <w:rsid w:val="00AE2B9B"/>
    <w:rsid w:val="00AE3257"/>
    <w:rsid w:val="00AE3442"/>
    <w:rsid w:val="00AE36FF"/>
    <w:rsid w:val="00AE4C39"/>
    <w:rsid w:val="00AE6CB0"/>
    <w:rsid w:val="00AE715D"/>
    <w:rsid w:val="00AE7954"/>
    <w:rsid w:val="00AF0399"/>
    <w:rsid w:val="00AF1AEF"/>
    <w:rsid w:val="00AF2690"/>
    <w:rsid w:val="00AF2B99"/>
    <w:rsid w:val="00AF2C43"/>
    <w:rsid w:val="00AF311E"/>
    <w:rsid w:val="00AF47F3"/>
    <w:rsid w:val="00AF518D"/>
    <w:rsid w:val="00AF5772"/>
    <w:rsid w:val="00AF6217"/>
    <w:rsid w:val="00AF7402"/>
    <w:rsid w:val="00B001C0"/>
    <w:rsid w:val="00B006D1"/>
    <w:rsid w:val="00B013B3"/>
    <w:rsid w:val="00B013D4"/>
    <w:rsid w:val="00B02F9F"/>
    <w:rsid w:val="00B0318B"/>
    <w:rsid w:val="00B039FA"/>
    <w:rsid w:val="00B0464B"/>
    <w:rsid w:val="00B054FA"/>
    <w:rsid w:val="00B06B79"/>
    <w:rsid w:val="00B12995"/>
    <w:rsid w:val="00B12AEA"/>
    <w:rsid w:val="00B146A8"/>
    <w:rsid w:val="00B14BA7"/>
    <w:rsid w:val="00B14BCB"/>
    <w:rsid w:val="00B14F6F"/>
    <w:rsid w:val="00B16321"/>
    <w:rsid w:val="00B205FF"/>
    <w:rsid w:val="00B208AC"/>
    <w:rsid w:val="00B20A1D"/>
    <w:rsid w:val="00B20EC7"/>
    <w:rsid w:val="00B217B7"/>
    <w:rsid w:val="00B221C8"/>
    <w:rsid w:val="00B25284"/>
    <w:rsid w:val="00B255FA"/>
    <w:rsid w:val="00B25CEC"/>
    <w:rsid w:val="00B26305"/>
    <w:rsid w:val="00B27570"/>
    <w:rsid w:val="00B3013C"/>
    <w:rsid w:val="00B30568"/>
    <w:rsid w:val="00B313C5"/>
    <w:rsid w:val="00B31EAC"/>
    <w:rsid w:val="00B32068"/>
    <w:rsid w:val="00B322B4"/>
    <w:rsid w:val="00B32F4F"/>
    <w:rsid w:val="00B340D6"/>
    <w:rsid w:val="00B34432"/>
    <w:rsid w:val="00B35213"/>
    <w:rsid w:val="00B35880"/>
    <w:rsid w:val="00B36C30"/>
    <w:rsid w:val="00B40B0D"/>
    <w:rsid w:val="00B40D54"/>
    <w:rsid w:val="00B40FCB"/>
    <w:rsid w:val="00B41367"/>
    <w:rsid w:val="00B42ED1"/>
    <w:rsid w:val="00B43E37"/>
    <w:rsid w:val="00B44EFD"/>
    <w:rsid w:val="00B451DB"/>
    <w:rsid w:val="00B45208"/>
    <w:rsid w:val="00B45A6A"/>
    <w:rsid w:val="00B45C7D"/>
    <w:rsid w:val="00B4779C"/>
    <w:rsid w:val="00B47AB0"/>
    <w:rsid w:val="00B47C18"/>
    <w:rsid w:val="00B518D4"/>
    <w:rsid w:val="00B51C78"/>
    <w:rsid w:val="00B538E2"/>
    <w:rsid w:val="00B5408B"/>
    <w:rsid w:val="00B54A24"/>
    <w:rsid w:val="00B5504C"/>
    <w:rsid w:val="00B55DE3"/>
    <w:rsid w:val="00B56841"/>
    <w:rsid w:val="00B600AF"/>
    <w:rsid w:val="00B60235"/>
    <w:rsid w:val="00B60FA9"/>
    <w:rsid w:val="00B611B4"/>
    <w:rsid w:val="00B63212"/>
    <w:rsid w:val="00B64CFA"/>
    <w:rsid w:val="00B64D1F"/>
    <w:rsid w:val="00B64EBD"/>
    <w:rsid w:val="00B66929"/>
    <w:rsid w:val="00B669FE"/>
    <w:rsid w:val="00B67EE3"/>
    <w:rsid w:val="00B70408"/>
    <w:rsid w:val="00B705D2"/>
    <w:rsid w:val="00B7219B"/>
    <w:rsid w:val="00B7233F"/>
    <w:rsid w:val="00B72354"/>
    <w:rsid w:val="00B739BB"/>
    <w:rsid w:val="00B73C25"/>
    <w:rsid w:val="00B741FA"/>
    <w:rsid w:val="00B74209"/>
    <w:rsid w:val="00B742A1"/>
    <w:rsid w:val="00B75276"/>
    <w:rsid w:val="00B75C58"/>
    <w:rsid w:val="00B764F4"/>
    <w:rsid w:val="00B7653D"/>
    <w:rsid w:val="00B76B2B"/>
    <w:rsid w:val="00B77E03"/>
    <w:rsid w:val="00B80935"/>
    <w:rsid w:val="00B80A40"/>
    <w:rsid w:val="00B826F3"/>
    <w:rsid w:val="00B83071"/>
    <w:rsid w:val="00B84478"/>
    <w:rsid w:val="00B84C5F"/>
    <w:rsid w:val="00B84DD0"/>
    <w:rsid w:val="00B855C0"/>
    <w:rsid w:val="00B861C5"/>
    <w:rsid w:val="00B866DE"/>
    <w:rsid w:val="00B90219"/>
    <w:rsid w:val="00B905EF"/>
    <w:rsid w:val="00B911B6"/>
    <w:rsid w:val="00B92CCE"/>
    <w:rsid w:val="00B9335B"/>
    <w:rsid w:val="00B9455E"/>
    <w:rsid w:val="00B96CF1"/>
    <w:rsid w:val="00B96D4E"/>
    <w:rsid w:val="00BA2691"/>
    <w:rsid w:val="00BA336D"/>
    <w:rsid w:val="00BA34BA"/>
    <w:rsid w:val="00BA4ABB"/>
    <w:rsid w:val="00BA4D67"/>
    <w:rsid w:val="00BA4DCF"/>
    <w:rsid w:val="00BA7496"/>
    <w:rsid w:val="00BB0564"/>
    <w:rsid w:val="00BB0A8F"/>
    <w:rsid w:val="00BB1C45"/>
    <w:rsid w:val="00BB204A"/>
    <w:rsid w:val="00BB2D99"/>
    <w:rsid w:val="00BB3499"/>
    <w:rsid w:val="00BB3CDE"/>
    <w:rsid w:val="00BB4F19"/>
    <w:rsid w:val="00BB6315"/>
    <w:rsid w:val="00BB74BD"/>
    <w:rsid w:val="00BC0D23"/>
    <w:rsid w:val="00BC1707"/>
    <w:rsid w:val="00BC1F5F"/>
    <w:rsid w:val="00BC2AB6"/>
    <w:rsid w:val="00BC3128"/>
    <w:rsid w:val="00BC625C"/>
    <w:rsid w:val="00BC6D33"/>
    <w:rsid w:val="00BC6F9E"/>
    <w:rsid w:val="00BD0E31"/>
    <w:rsid w:val="00BD150A"/>
    <w:rsid w:val="00BD1C83"/>
    <w:rsid w:val="00BD24AC"/>
    <w:rsid w:val="00BD2878"/>
    <w:rsid w:val="00BD2D48"/>
    <w:rsid w:val="00BD59D8"/>
    <w:rsid w:val="00BD5A65"/>
    <w:rsid w:val="00BD5BA4"/>
    <w:rsid w:val="00BD5D96"/>
    <w:rsid w:val="00BD5E45"/>
    <w:rsid w:val="00BD759E"/>
    <w:rsid w:val="00BE02CF"/>
    <w:rsid w:val="00BE08D4"/>
    <w:rsid w:val="00BE0E48"/>
    <w:rsid w:val="00BE58D2"/>
    <w:rsid w:val="00BE5DEE"/>
    <w:rsid w:val="00BE79EF"/>
    <w:rsid w:val="00BE7B55"/>
    <w:rsid w:val="00BF1350"/>
    <w:rsid w:val="00BF2305"/>
    <w:rsid w:val="00BF3149"/>
    <w:rsid w:val="00BF3B3A"/>
    <w:rsid w:val="00BF6592"/>
    <w:rsid w:val="00BF68A7"/>
    <w:rsid w:val="00BF74CE"/>
    <w:rsid w:val="00BF7553"/>
    <w:rsid w:val="00C00801"/>
    <w:rsid w:val="00C01B4C"/>
    <w:rsid w:val="00C024C5"/>
    <w:rsid w:val="00C03131"/>
    <w:rsid w:val="00C042C6"/>
    <w:rsid w:val="00C05CE5"/>
    <w:rsid w:val="00C07799"/>
    <w:rsid w:val="00C10C90"/>
    <w:rsid w:val="00C13585"/>
    <w:rsid w:val="00C139CA"/>
    <w:rsid w:val="00C13BB7"/>
    <w:rsid w:val="00C14BC6"/>
    <w:rsid w:val="00C152DA"/>
    <w:rsid w:val="00C1689F"/>
    <w:rsid w:val="00C17758"/>
    <w:rsid w:val="00C2091D"/>
    <w:rsid w:val="00C209B0"/>
    <w:rsid w:val="00C20B29"/>
    <w:rsid w:val="00C21245"/>
    <w:rsid w:val="00C21832"/>
    <w:rsid w:val="00C21877"/>
    <w:rsid w:val="00C21AE7"/>
    <w:rsid w:val="00C21FDB"/>
    <w:rsid w:val="00C22945"/>
    <w:rsid w:val="00C22B75"/>
    <w:rsid w:val="00C22CB2"/>
    <w:rsid w:val="00C22F01"/>
    <w:rsid w:val="00C237CD"/>
    <w:rsid w:val="00C23AC6"/>
    <w:rsid w:val="00C25439"/>
    <w:rsid w:val="00C25472"/>
    <w:rsid w:val="00C262EA"/>
    <w:rsid w:val="00C30D0E"/>
    <w:rsid w:val="00C31298"/>
    <w:rsid w:val="00C31B08"/>
    <w:rsid w:val="00C31C0F"/>
    <w:rsid w:val="00C33E5B"/>
    <w:rsid w:val="00C347E8"/>
    <w:rsid w:val="00C37245"/>
    <w:rsid w:val="00C3771E"/>
    <w:rsid w:val="00C401E2"/>
    <w:rsid w:val="00C40420"/>
    <w:rsid w:val="00C40978"/>
    <w:rsid w:val="00C40CB7"/>
    <w:rsid w:val="00C415CD"/>
    <w:rsid w:val="00C4343F"/>
    <w:rsid w:val="00C44AAD"/>
    <w:rsid w:val="00C46377"/>
    <w:rsid w:val="00C46629"/>
    <w:rsid w:val="00C46DC0"/>
    <w:rsid w:val="00C46EB8"/>
    <w:rsid w:val="00C47489"/>
    <w:rsid w:val="00C50B63"/>
    <w:rsid w:val="00C55503"/>
    <w:rsid w:val="00C55902"/>
    <w:rsid w:val="00C5750D"/>
    <w:rsid w:val="00C575F4"/>
    <w:rsid w:val="00C61A75"/>
    <w:rsid w:val="00C6254B"/>
    <w:rsid w:val="00C62B50"/>
    <w:rsid w:val="00C63110"/>
    <w:rsid w:val="00C6331A"/>
    <w:rsid w:val="00C64345"/>
    <w:rsid w:val="00C66588"/>
    <w:rsid w:val="00C66D41"/>
    <w:rsid w:val="00C70046"/>
    <w:rsid w:val="00C7163A"/>
    <w:rsid w:val="00C71E9B"/>
    <w:rsid w:val="00C7279D"/>
    <w:rsid w:val="00C73FB5"/>
    <w:rsid w:val="00C75979"/>
    <w:rsid w:val="00C76EA1"/>
    <w:rsid w:val="00C77143"/>
    <w:rsid w:val="00C7725B"/>
    <w:rsid w:val="00C800F9"/>
    <w:rsid w:val="00C803BE"/>
    <w:rsid w:val="00C808F3"/>
    <w:rsid w:val="00C82A29"/>
    <w:rsid w:val="00C83313"/>
    <w:rsid w:val="00C859AA"/>
    <w:rsid w:val="00C86B1E"/>
    <w:rsid w:val="00C86B78"/>
    <w:rsid w:val="00C8701B"/>
    <w:rsid w:val="00C8703A"/>
    <w:rsid w:val="00C87926"/>
    <w:rsid w:val="00C90464"/>
    <w:rsid w:val="00C90B4A"/>
    <w:rsid w:val="00C91A3B"/>
    <w:rsid w:val="00C92BE7"/>
    <w:rsid w:val="00C95196"/>
    <w:rsid w:val="00C95A4C"/>
    <w:rsid w:val="00CA2474"/>
    <w:rsid w:val="00CA2773"/>
    <w:rsid w:val="00CA2915"/>
    <w:rsid w:val="00CA3147"/>
    <w:rsid w:val="00CA3C01"/>
    <w:rsid w:val="00CA4E3B"/>
    <w:rsid w:val="00CA52DB"/>
    <w:rsid w:val="00CA6544"/>
    <w:rsid w:val="00CA7091"/>
    <w:rsid w:val="00CA71D8"/>
    <w:rsid w:val="00CA78BC"/>
    <w:rsid w:val="00CB1719"/>
    <w:rsid w:val="00CB233D"/>
    <w:rsid w:val="00CB3B44"/>
    <w:rsid w:val="00CB4001"/>
    <w:rsid w:val="00CB5810"/>
    <w:rsid w:val="00CB72F7"/>
    <w:rsid w:val="00CC10DA"/>
    <w:rsid w:val="00CC2853"/>
    <w:rsid w:val="00CC2D50"/>
    <w:rsid w:val="00CC3FF0"/>
    <w:rsid w:val="00CC560A"/>
    <w:rsid w:val="00CC612E"/>
    <w:rsid w:val="00CD04F1"/>
    <w:rsid w:val="00CD0C69"/>
    <w:rsid w:val="00CD0FE3"/>
    <w:rsid w:val="00CD2AD6"/>
    <w:rsid w:val="00CD2BB1"/>
    <w:rsid w:val="00CD3815"/>
    <w:rsid w:val="00CD3928"/>
    <w:rsid w:val="00CD3E57"/>
    <w:rsid w:val="00CD48DB"/>
    <w:rsid w:val="00CD5002"/>
    <w:rsid w:val="00CD5295"/>
    <w:rsid w:val="00CD5BCF"/>
    <w:rsid w:val="00CD60E9"/>
    <w:rsid w:val="00CD7831"/>
    <w:rsid w:val="00CD7A2E"/>
    <w:rsid w:val="00CE01C0"/>
    <w:rsid w:val="00CE06A4"/>
    <w:rsid w:val="00CE11D8"/>
    <w:rsid w:val="00CE269D"/>
    <w:rsid w:val="00CE2EF1"/>
    <w:rsid w:val="00CE3732"/>
    <w:rsid w:val="00CE55EF"/>
    <w:rsid w:val="00CE5B9E"/>
    <w:rsid w:val="00CE5C39"/>
    <w:rsid w:val="00CE70FB"/>
    <w:rsid w:val="00CF0077"/>
    <w:rsid w:val="00CF06F4"/>
    <w:rsid w:val="00CF07A7"/>
    <w:rsid w:val="00CF0D52"/>
    <w:rsid w:val="00CF2E02"/>
    <w:rsid w:val="00CF34BE"/>
    <w:rsid w:val="00CF4207"/>
    <w:rsid w:val="00CF5FDB"/>
    <w:rsid w:val="00CF6032"/>
    <w:rsid w:val="00CF79AA"/>
    <w:rsid w:val="00CF7E90"/>
    <w:rsid w:val="00CF7F64"/>
    <w:rsid w:val="00D000F4"/>
    <w:rsid w:val="00D005BB"/>
    <w:rsid w:val="00D01510"/>
    <w:rsid w:val="00D02A2C"/>
    <w:rsid w:val="00D035EF"/>
    <w:rsid w:val="00D0447D"/>
    <w:rsid w:val="00D04A64"/>
    <w:rsid w:val="00D04D0A"/>
    <w:rsid w:val="00D0528E"/>
    <w:rsid w:val="00D06286"/>
    <w:rsid w:val="00D0636F"/>
    <w:rsid w:val="00D068D8"/>
    <w:rsid w:val="00D06B44"/>
    <w:rsid w:val="00D07494"/>
    <w:rsid w:val="00D074EA"/>
    <w:rsid w:val="00D077C7"/>
    <w:rsid w:val="00D1117E"/>
    <w:rsid w:val="00D11CA1"/>
    <w:rsid w:val="00D143B7"/>
    <w:rsid w:val="00D1441B"/>
    <w:rsid w:val="00D14A71"/>
    <w:rsid w:val="00D15181"/>
    <w:rsid w:val="00D15B38"/>
    <w:rsid w:val="00D16252"/>
    <w:rsid w:val="00D17630"/>
    <w:rsid w:val="00D2130C"/>
    <w:rsid w:val="00D21611"/>
    <w:rsid w:val="00D23E46"/>
    <w:rsid w:val="00D242B0"/>
    <w:rsid w:val="00D248C5"/>
    <w:rsid w:val="00D26368"/>
    <w:rsid w:val="00D268FC"/>
    <w:rsid w:val="00D27BE0"/>
    <w:rsid w:val="00D304D2"/>
    <w:rsid w:val="00D30BDA"/>
    <w:rsid w:val="00D30F7F"/>
    <w:rsid w:val="00D310A7"/>
    <w:rsid w:val="00D31438"/>
    <w:rsid w:val="00D31B98"/>
    <w:rsid w:val="00D31DCD"/>
    <w:rsid w:val="00D32909"/>
    <w:rsid w:val="00D32916"/>
    <w:rsid w:val="00D3514C"/>
    <w:rsid w:val="00D35818"/>
    <w:rsid w:val="00D36B7A"/>
    <w:rsid w:val="00D36DDD"/>
    <w:rsid w:val="00D37681"/>
    <w:rsid w:val="00D4458B"/>
    <w:rsid w:val="00D44EAD"/>
    <w:rsid w:val="00D45165"/>
    <w:rsid w:val="00D454FF"/>
    <w:rsid w:val="00D45B8E"/>
    <w:rsid w:val="00D45BDB"/>
    <w:rsid w:val="00D45D14"/>
    <w:rsid w:val="00D46142"/>
    <w:rsid w:val="00D46651"/>
    <w:rsid w:val="00D52701"/>
    <w:rsid w:val="00D528D8"/>
    <w:rsid w:val="00D549B1"/>
    <w:rsid w:val="00D55355"/>
    <w:rsid w:val="00D55D42"/>
    <w:rsid w:val="00D5655C"/>
    <w:rsid w:val="00D56B3E"/>
    <w:rsid w:val="00D5743B"/>
    <w:rsid w:val="00D57F3B"/>
    <w:rsid w:val="00D60928"/>
    <w:rsid w:val="00D60D58"/>
    <w:rsid w:val="00D6734E"/>
    <w:rsid w:val="00D67711"/>
    <w:rsid w:val="00D678C7"/>
    <w:rsid w:val="00D70864"/>
    <w:rsid w:val="00D7208C"/>
    <w:rsid w:val="00D72971"/>
    <w:rsid w:val="00D73612"/>
    <w:rsid w:val="00D737FB"/>
    <w:rsid w:val="00D73BE1"/>
    <w:rsid w:val="00D73F37"/>
    <w:rsid w:val="00D74492"/>
    <w:rsid w:val="00D74C7A"/>
    <w:rsid w:val="00D767A9"/>
    <w:rsid w:val="00D772A3"/>
    <w:rsid w:val="00D813E3"/>
    <w:rsid w:val="00D82F00"/>
    <w:rsid w:val="00D83C69"/>
    <w:rsid w:val="00D83CE2"/>
    <w:rsid w:val="00D856EB"/>
    <w:rsid w:val="00D85CE0"/>
    <w:rsid w:val="00D87810"/>
    <w:rsid w:val="00D90C07"/>
    <w:rsid w:val="00D90C37"/>
    <w:rsid w:val="00D910A6"/>
    <w:rsid w:val="00D92A55"/>
    <w:rsid w:val="00D9332D"/>
    <w:rsid w:val="00D939F7"/>
    <w:rsid w:val="00D966C4"/>
    <w:rsid w:val="00DA0AFE"/>
    <w:rsid w:val="00DA1302"/>
    <w:rsid w:val="00DA1395"/>
    <w:rsid w:val="00DA3CF0"/>
    <w:rsid w:val="00DA430E"/>
    <w:rsid w:val="00DA48B9"/>
    <w:rsid w:val="00DA5A80"/>
    <w:rsid w:val="00DA65D3"/>
    <w:rsid w:val="00DA6717"/>
    <w:rsid w:val="00DA74D3"/>
    <w:rsid w:val="00DB132C"/>
    <w:rsid w:val="00DB1AB2"/>
    <w:rsid w:val="00DB2231"/>
    <w:rsid w:val="00DB25C4"/>
    <w:rsid w:val="00DB25CC"/>
    <w:rsid w:val="00DB2873"/>
    <w:rsid w:val="00DB3493"/>
    <w:rsid w:val="00DB4061"/>
    <w:rsid w:val="00DB4FFA"/>
    <w:rsid w:val="00DC167C"/>
    <w:rsid w:val="00DC24C4"/>
    <w:rsid w:val="00DC2860"/>
    <w:rsid w:val="00DC2A59"/>
    <w:rsid w:val="00DC2EB2"/>
    <w:rsid w:val="00DC33CE"/>
    <w:rsid w:val="00DC3EA7"/>
    <w:rsid w:val="00DC6FC3"/>
    <w:rsid w:val="00DC7F16"/>
    <w:rsid w:val="00DD0300"/>
    <w:rsid w:val="00DD107C"/>
    <w:rsid w:val="00DD190F"/>
    <w:rsid w:val="00DD1CB5"/>
    <w:rsid w:val="00DD26B3"/>
    <w:rsid w:val="00DD3A6F"/>
    <w:rsid w:val="00DD3B6D"/>
    <w:rsid w:val="00DD469F"/>
    <w:rsid w:val="00DD4B04"/>
    <w:rsid w:val="00DD57DE"/>
    <w:rsid w:val="00DD6178"/>
    <w:rsid w:val="00DD65BA"/>
    <w:rsid w:val="00DD7CCD"/>
    <w:rsid w:val="00DE05B9"/>
    <w:rsid w:val="00DE2071"/>
    <w:rsid w:val="00DE3E6F"/>
    <w:rsid w:val="00DE4B73"/>
    <w:rsid w:val="00DE7051"/>
    <w:rsid w:val="00DF029C"/>
    <w:rsid w:val="00DF11D9"/>
    <w:rsid w:val="00DF3F21"/>
    <w:rsid w:val="00DF448E"/>
    <w:rsid w:val="00DF7570"/>
    <w:rsid w:val="00E00C67"/>
    <w:rsid w:val="00E01D16"/>
    <w:rsid w:val="00E020A5"/>
    <w:rsid w:val="00E036C1"/>
    <w:rsid w:val="00E05C40"/>
    <w:rsid w:val="00E0655B"/>
    <w:rsid w:val="00E06641"/>
    <w:rsid w:val="00E068FA"/>
    <w:rsid w:val="00E10948"/>
    <w:rsid w:val="00E109BE"/>
    <w:rsid w:val="00E11C7D"/>
    <w:rsid w:val="00E12880"/>
    <w:rsid w:val="00E1365A"/>
    <w:rsid w:val="00E13951"/>
    <w:rsid w:val="00E143CE"/>
    <w:rsid w:val="00E159D9"/>
    <w:rsid w:val="00E15A33"/>
    <w:rsid w:val="00E17186"/>
    <w:rsid w:val="00E17D09"/>
    <w:rsid w:val="00E21082"/>
    <w:rsid w:val="00E21E67"/>
    <w:rsid w:val="00E2227A"/>
    <w:rsid w:val="00E23393"/>
    <w:rsid w:val="00E24404"/>
    <w:rsid w:val="00E24E18"/>
    <w:rsid w:val="00E25E25"/>
    <w:rsid w:val="00E27277"/>
    <w:rsid w:val="00E27A91"/>
    <w:rsid w:val="00E301EC"/>
    <w:rsid w:val="00E30238"/>
    <w:rsid w:val="00E303EE"/>
    <w:rsid w:val="00E3140B"/>
    <w:rsid w:val="00E31B6A"/>
    <w:rsid w:val="00E322E0"/>
    <w:rsid w:val="00E3402E"/>
    <w:rsid w:val="00E35BF9"/>
    <w:rsid w:val="00E35C11"/>
    <w:rsid w:val="00E40251"/>
    <w:rsid w:val="00E40391"/>
    <w:rsid w:val="00E40B4F"/>
    <w:rsid w:val="00E40B7B"/>
    <w:rsid w:val="00E44BEC"/>
    <w:rsid w:val="00E45939"/>
    <w:rsid w:val="00E4702E"/>
    <w:rsid w:val="00E50326"/>
    <w:rsid w:val="00E5050B"/>
    <w:rsid w:val="00E5147B"/>
    <w:rsid w:val="00E532DB"/>
    <w:rsid w:val="00E54AC4"/>
    <w:rsid w:val="00E5506D"/>
    <w:rsid w:val="00E55728"/>
    <w:rsid w:val="00E5740A"/>
    <w:rsid w:val="00E5769F"/>
    <w:rsid w:val="00E60FFB"/>
    <w:rsid w:val="00E612A9"/>
    <w:rsid w:val="00E615EB"/>
    <w:rsid w:val="00E623E5"/>
    <w:rsid w:val="00E62E5B"/>
    <w:rsid w:val="00E64222"/>
    <w:rsid w:val="00E64536"/>
    <w:rsid w:val="00E6574C"/>
    <w:rsid w:val="00E66179"/>
    <w:rsid w:val="00E67DC3"/>
    <w:rsid w:val="00E708EF"/>
    <w:rsid w:val="00E72A45"/>
    <w:rsid w:val="00E72A62"/>
    <w:rsid w:val="00E72AB7"/>
    <w:rsid w:val="00E72EFB"/>
    <w:rsid w:val="00E72F88"/>
    <w:rsid w:val="00E732A8"/>
    <w:rsid w:val="00E73958"/>
    <w:rsid w:val="00E74A1E"/>
    <w:rsid w:val="00E74C22"/>
    <w:rsid w:val="00E74FA5"/>
    <w:rsid w:val="00E75653"/>
    <w:rsid w:val="00E756D1"/>
    <w:rsid w:val="00E76FFA"/>
    <w:rsid w:val="00E810CD"/>
    <w:rsid w:val="00E81891"/>
    <w:rsid w:val="00E8225E"/>
    <w:rsid w:val="00E82B6F"/>
    <w:rsid w:val="00E82C3B"/>
    <w:rsid w:val="00E848EF"/>
    <w:rsid w:val="00E84AE5"/>
    <w:rsid w:val="00E84E23"/>
    <w:rsid w:val="00E85513"/>
    <w:rsid w:val="00E859DF"/>
    <w:rsid w:val="00E86717"/>
    <w:rsid w:val="00E87418"/>
    <w:rsid w:val="00E877CD"/>
    <w:rsid w:val="00E87800"/>
    <w:rsid w:val="00E904F3"/>
    <w:rsid w:val="00E90EDF"/>
    <w:rsid w:val="00E90FE3"/>
    <w:rsid w:val="00E9125F"/>
    <w:rsid w:val="00E9130A"/>
    <w:rsid w:val="00E91F72"/>
    <w:rsid w:val="00E91FFE"/>
    <w:rsid w:val="00E92236"/>
    <w:rsid w:val="00E92800"/>
    <w:rsid w:val="00E9408B"/>
    <w:rsid w:val="00E94627"/>
    <w:rsid w:val="00E95D0C"/>
    <w:rsid w:val="00E96694"/>
    <w:rsid w:val="00E9788F"/>
    <w:rsid w:val="00E97A54"/>
    <w:rsid w:val="00EA0353"/>
    <w:rsid w:val="00EA12CA"/>
    <w:rsid w:val="00EA1BE5"/>
    <w:rsid w:val="00EA1F53"/>
    <w:rsid w:val="00EA2ACF"/>
    <w:rsid w:val="00EA2DBC"/>
    <w:rsid w:val="00EA39B7"/>
    <w:rsid w:val="00EA3F34"/>
    <w:rsid w:val="00EA4020"/>
    <w:rsid w:val="00EA4AFF"/>
    <w:rsid w:val="00EA6855"/>
    <w:rsid w:val="00EA6DF2"/>
    <w:rsid w:val="00EA73A0"/>
    <w:rsid w:val="00EB07AC"/>
    <w:rsid w:val="00EB1157"/>
    <w:rsid w:val="00EB1983"/>
    <w:rsid w:val="00EB3CAB"/>
    <w:rsid w:val="00EB410F"/>
    <w:rsid w:val="00EB45A2"/>
    <w:rsid w:val="00EB4B71"/>
    <w:rsid w:val="00EB4C40"/>
    <w:rsid w:val="00EB5548"/>
    <w:rsid w:val="00EB63D9"/>
    <w:rsid w:val="00EB6866"/>
    <w:rsid w:val="00EB7703"/>
    <w:rsid w:val="00EC2CBB"/>
    <w:rsid w:val="00EC352C"/>
    <w:rsid w:val="00EC3ADD"/>
    <w:rsid w:val="00EC3C57"/>
    <w:rsid w:val="00EC4FC5"/>
    <w:rsid w:val="00EC550A"/>
    <w:rsid w:val="00ED04B0"/>
    <w:rsid w:val="00ED0AF8"/>
    <w:rsid w:val="00ED0C1D"/>
    <w:rsid w:val="00ED0EAE"/>
    <w:rsid w:val="00ED0FF2"/>
    <w:rsid w:val="00ED1544"/>
    <w:rsid w:val="00ED160C"/>
    <w:rsid w:val="00ED6250"/>
    <w:rsid w:val="00ED63DF"/>
    <w:rsid w:val="00ED729B"/>
    <w:rsid w:val="00ED7930"/>
    <w:rsid w:val="00EE0BB8"/>
    <w:rsid w:val="00EE0DF8"/>
    <w:rsid w:val="00EE136A"/>
    <w:rsid w:val="00EE25E8"/>
    <w:rsid w:val="00EE28DE"/>
    <w:rsid w:val="00EE4E8F"/>
    <w:rsid w:val="00EE5036"/>
    <w:rsid w:val="00EE540C"/>
    <w:rsid w:val="00EE54DD"/>
    <w:rsid w:val="00EE55A7"/>
    <w:rsid w:val="00EE73C5"/>
    <w:rsid w:val="00EF0274"/>
    <w:rsid w:val="00EF1F88"/>
    <w:rsid w:val="00EF22E1"/>
    <w:rsid w:val="00EF2443"/>
    <w:rsid w:val="00EF2622"/>
    <w:rsid w:val="00EF2D3C"/>
    <w:rsid w:val="00EF3B34"/>
    <w:rsid w:val="00EF58A8"/>
    <w:rsid w:val="00EF5B45"/>
    <w:rsid w:val="00EF70E7"/>
    <w:rsid w:val="00EF7333"/>
    <w:rsid w:val="00F0162E"/>
    <w:rsid w:val="00F0191D"/>
    <w:rsid w:val="00F02337"/>
    <w:rsid w:val="00F046D1"/>
    <w:rsid w:val="00F06C5D"/>
    <w:rsid w:val="00F06FB4"/>
    <w:rsid w:val="00F11725"/>
    <w:rsid w:val="00F119A6"/>
    <w:rsid w:val="00F120C9"/>
    <w:rsid w:val="00F122D6"/>
    <w:rsid w:val="00F12F75"/>
    <w:rsid w:val="00F132DC"/>
    <w:rsid w:val="00F13448"/>
    <w:rsid w:val="00F134C8"/>
    <w:rsid w:val="00F16926"/>
    <w:rsid w:val="00F173DA"/>
    <w:rsid w:val="00F17698"/>
    <w:rsid w:val="00F226B3"/>
    <w:rsid w:val="00F24FBF"/>
    <w:rsid w:val="00F250F3"/>
    <w:rsid w:val="00F2537F"/>
    <w:rsid w:val="00F2573E"/>
    <w:rsid w:val="00F275F6"/>
    <w:rsid w:val="00F279D3"/>
    <w:rsid w:val="00F27AA6"/>
    <w:rsid w:val="00F30AF8"/>
    <w:rsid w:val="00F3132A"/>
    <w:rsid w:val="00F324C2"/>
    <w:rsid w:val="00F32B44"/>
    <w:rsid w:val="00F33ED0"/>
    <w:rsid w:val="00F33FFD"/>
    <w:rsid w:val="00F3628B"/>
    <w:rsid w:val="00F408A6"/>
    <w:rsid w:val="00F40BCA"/>
    <w:rsid w:val="00F41F75"/>
    <w:rsid w:val="00F42F45"/>
    <w:rsid w:val="00F448D1"/>
    <w:rsid w:val="00F44C55"/>
    <w:rsid w:val="00F45888"/>
    <w:rsid w:val="00F45A13"/>
    <w:rsid w:val="00F45F21"/>
    <w:rsid w:val="00F478C1"/>
    <w:rsid w:val="00F50C24"/>
    <w:rsid w:val="00F512FC"/>
    <w:rsid w:val="00F52024"/>
    <w:rsid w:val="00F5258A"/>
    <w:rsid w:val="00F52974"/>
    <w:rsid w:val="00F55A04"/>
    <w:rsid w:val="00F56410"/>
    <w:rsid w:val="00F570E7"/>
    <w:rsid w:val="00F57A8F"/>
    <w:rsid w:val="00F6006F"/>
    <w:rsid w:val="00F607AF"/>
    <w:rsid w:val="00F60B5D"/>
    <w:rsid w:val="00F60BCD"/>
    <w:rsid w:val="00F62FA6"/>
    <w:rsid w:val="00F63704"/>
    <w:rsid w:val="00F641EE"/>
    <w:rsid w:val="00F64311"/>
    <w:rsid w:val="00F657B5"/>
    <w:rsid w:val="00F66A63"/>
    <w:rsid w:val="00F67120"/>
    <w:rsid w:val="00F67D67"/>
    <w:rsid w:val="00F71545"/>
    <w:rsid w:val="00F72BFC"/>
    <w:rsid w:val="00F743E3"/>
    <w:rsid w:val="00F76090"/>
    <w:rsid w:val="00F77739"/>
    <w:rsid w:val="00F817F9"/>
    <w:rsid w:val="00F838D0"/>
    <w:rsid w:val="00F8498A"/>
    <w:rsid w:val="00F853F3"/>
    <w:rsid w:val="00F9095F"/>
    <w:rsid w:val="00F90DE2"/>
    <w:rsid w:val="00F92780"/>
    <w:rsid w:val="00F93EE4"/>
    <w:rsid w:val="00F95E77"/>
    <w:rsid w:val="00F96C43"/>
    <w:rsid w:val="00F96F56"/>
    <w:rsid w:val="00F97A53"/>
    <w:rsid w:val="00F97C07"/>
    <w:rsid w:val="00FA02AA"/>
    <w:rsid w:val="00FA2B08"/>
    <w:rsid w:val="00FA2B15"/>
    <w:rsid w:val="00FA2E0B"/>
    <w:rsid w:val="00FA2E5C"/>
    <w:rsid w:val="00FA56F2"/>
    <w:rsid w:val="00FA5E99"/>
    <w:rsid w:val="00FA6C0D"/>
    <w:rsid w:val="00FA6FA8"/>
    <w:rsid w:val="00FB078F"/>
    <w:rsid w:val="00FB1984"/>
    <w:rsid w:val="00FB1CC1"/>
    <w:rsid w:val="00FB293B"/>
    <w:rsid w:val="00FB2CA3"/>
    <w:rsid w:val="00FB5203"/>
    <w:rsid w:val="00FB578A"/>
    <w:rsid w:val="00FB7125"/>
    <w:rsid w:val="00FB71CC"/>
    <w:rsid w:val="00FC0F95"/>
    <w:rsid w:val="00FC2669"/>
    <w:rsid w:val="00FC2732"/>
    <w:rsid w:val="00FC30F7"/>
    <w:rsid w:val="00FC3E0B"/>
    <w:rsid w:val="00FC3E0C"/>
    <w:rsid w:val="00FC45F7"/>
    <w:rsid w:val="00FC47A2"/>
    <w:rsid w:val="00FC6324"/>
    <w:rsid w:val="00FC79C2"/>
    <w:rsid w:val="00FD01CE"/>
    <w:rsid w:val="00FD06E5"/>
    <w:rsid w:val="00FD09BB"/>
    <w:rsid w:val="00FD0F32"/>
    <w:rsid w:val="00FD3D1D"/>
    <w:rsid w:val="00FD3E33"/>
    <w:rsid w:val="00FD4626"/>
    <w:rsid w:val="00FD4919"/>
    <w:rsid w:val="00FD4C77"/>
    <w:rsid w:val="00FD52FB"/>
    <w:rsid w:val="00FD5BF4"/>
    <w:rsid w:val="00FD5C11"/>
    <w:rsid w:val="00FD6B07"/>
    <w:rsid w:val="00FE0883"/>
    <w:rsid w:val="00FE0B9E"/>
    <w:rsid w:val="00FE0BF0"/>
    <w:rsid w:val="00FE0D1A"/>
    <w:rsid w:val="00FE3226"/>
    <w:rsid w:val="00FE34DB"/>
    <w:rsid w:val="00FE3D35"/>
    <w:rsid w:val="00FE5166"/>
    <w:rsid w:val="00FE5AA2"/>
    <w:rsid w:val="00FE68A4"/>
    <w:rsid w:val="00FE7A1F"/>
    <w:rsid w:val="00FE7AC0"/>
    <w:rsid w:val="00FF16AF"/>
    <w:rsid w:val="00FF22E6"/>
    <w:rsid w:val="00FF476A"/>
    <w:rsid w:val="00FF53D4"/>
    <w:rsid w:val="00FF59DC"/>
    <w:rsid w:val="00FF66E2"/>
    <w:rsid w:val="00FF79E1"/>
    <w:rsid w:val="021365EA"/>
    <w:rsid w:val="07313A35"/>
    <w:rsid w:val="0E4A7566"/>
    <w:rsid w:val="11086E83"/>
    <w:rsid w:val="11F609A4"/>
    <w:rsid w:val="128E563A"/>
    <w:rsid w:val="16AC43CE"/>
    <w:rsid w:val="17142F95"/>
    <w:rsid w:val="19BB7ED5"/>
    <w:rsid w:val="1AC355C0"/>
    <w:rsid w:val="1BCE759F"/>
    <w:rsid w:val="201B7164"/>
    <w:rsid w:val="226525F6"/>
    <w:rsid w:val="2649578A"/>
    <w:rsid w:val="26F133EF"/>
    <w:rsid w:val="2DB141D9"/>
    <w:rsid w:val="355C71F2"/>
    <w:rsid w:val="36BD4359"/>
    <w:rsid w:val="373F7881"/>
    <w:rsid w:val="37A84B91"/>
    <w:rsid w:val="3E9D73CA"/>
    <w:rsid w:val="3FA97646"/>
    <w:rsid w:val="40D57D11"/>
    <w:rsid w:val="43E64DD6"/>
    <w:rsid w:val="44C32070"/>
    <w:rsid w:val="497035C3"/>
    <w:rsid w:val="49EA4245"/>
    <w:rsid w:val="4B3F7292"/>
    <w:rsid w:val="4B9A16F9"/>
    <w:rsid w:val="4FDC5A1B"/>
    <w:rsid w:val="65F27700"/>
    <w:rsid w:val="68375573"/>
    <w:rsid w:val="6AFF3F68"/>
    <w:rsid w:val="7020060E"/>
    <w:rsid w:val="7149288D"/>
    <w:rsid w:val="757061E2"/>
    <w:rsid w:val="7E3D7B9C"/>
    <w:rsid w:val="7EA157CD"/>
    <w:rsid w:val="7EBD3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Calibri" w:eastAsia="仿宋" w:cs="Times New Roman"/>
      <w:kern w:val="2"/>
      <w:sz w:val="32"/>
      <w:szCs w:val="22"/>
      <w:lang w:val="en-US" w:eastAsia="zh-CN" w:bidi="ar-SA"/>
    </w:rPr>
  </w:style>
  <w:style w:type="paragraph" w:styleId="3">
    <w:name w:val="heading 1"/>
    <w:basedOn w:val="1"/>
    <w:next w:val="1"/>
    <w:link w:val="21"/>
    <w:qFormat/>
    <w:uiPriority w:val="9"/>
    <w:pPr>
      <w:keepNext/>
      <w:keepLines/>
      <w:spacing w:line="576" w:lineRule="auto"/>
      <w:outlineLvl w:val="0"/>
    </w:pPr>
    <w:rPr>
      <w:rFonts w:eastAsia="宋体" w:cs="宋体" w:asciiTheme="minorHAnsi" w:hAnsiTheme="minorHAnsi"/>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rPr>
      <w:szCs w:val="24"/>
    </w:rPr>
  </w:style>
  <w:style w:type="paragraph" w:styleId="4">
    <w:name w:val="Body Text"/>
    <w:basedOn w:val="1"/>
    <w:link w:val="20"/>
    <w:semiHidden/>
    <w:unhideWhenUsed/>
    <w:qFormat/>
    <w:uiPriority w:val="99"/>
    <w:pPr>
      <w:spacing w:after="120"/>
    </w:pPr>
    <w:rPr>
      <w:rFonts w:asciiTheme="minorHAnsi" w:hAnsiTheme="minorHAnsi" w:eastAsiaTheme="minorEastAsia" w:cstheme="minorBidi"/>
      <w:sz w:val="21"/>
      <w:szCs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eastAsia="宋体"/>
      <w:kern w:val="0"/>
      <w:sz w:val="24"/>
      <w:szCs w:val="24"/>
    </w:rPr>
  </w:style>
  <w:style w:type="table" w:styleId="11">
    <w:name w:val="Table Grid"/>
    <w:basedOn w:val="10"/>
    <w:qFormat/>
    <w:uiPriority w:val="59"/>
    <w:rPr>
      <w:rFonts w:eastAsia="Times New Roman"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page number"/>
    <w:basedOn w:val="12"/>
    <w:qFormat/>
    <w:uiPriority w:val="0"/>
  </w:style>
  <w:style w:type="paragraph" w:customStyle="1" w:styleId="15">
    <w:name w:val="正文首行缩进 21"/>
    <w:basedOn w:val="1"/>
    <w:qFormat/>
    <w:uiPriority w:val="99"/>
    <w:pPr>
      <w:ind w:left="420" w:leftChars="200" w:firstLine="210"/>
    </w:pPr>
    <w:rPr>
      <w:rFonts w:cs="Calibri"/>
      <w:szCs w:val="21"/>
    </w:rPr>
  </w:style>
  <w:style w:type="character" w:customStyle="1" w:styleId="16">
    <w:name w:val="页眉 Char"/>
    <w:basedOn w:val="12"/>
    <w:link w:val="8"/>
    <w:qFormat/>
    <w:uiPriority w:val="99"/>
    <w:rPr>
      <w:rFonts w:ascii="仿宋" w:eastAsia="仿宋"/>
      <w:kern w:val="2"/>
      <w:sz w:val="18"/>
      <w:szCs w:val="18"/>
    </w:rPr>
  </w:style>
  <w:style w:type="character" w:customStyle="1" w:styleId="17">
    <w:name w:val="页脚 Char"/>
    <w:basedOn w:val="12"/>
    <w:link w:val="7"/>
    <w:qFormat/>
    <w:uiPriority w:val="99"/>
    <w:rPr>
      <w:rFonts w:ascii="仿宋" w:eastAsia="仿宋"/>
      <w:kern w:val="2"/>
      <w:sz w:val="18"/>
      <w:szCs w:val="18"/>
    </w:rPr>
  </w:style>
  <w:style w:type="character" w:customStyle="1" w:styleId="18">
    <w:name w:val="日期 Char"/>
    <w:basedOn w:val="12"/>
    <w:link w:val="5"/>
    <w:semiHidden/>
    <w:qFormat/>
    <w:uiPriority w:val="99"/>
    <w:rPr>
      <w:rFonts w:ascii="仿宋" w:eastAsia="仿宋"/>
      <w:kern w:val="2"/>
      <w:sz w:val="32"/>
      <w:szCs w:val="22"/>
    </w:rPr>
  </w:style>
  <w:style w:type="paragraph" w:styleId="19">
    <w:name w:val="List Paragraph"/>
    <w:basedOn w:val="1"/>
    <w:qFormat/>
    <w:uiPriority w:val="99"/>
    <w:pPr>
      <w:ind w:firstLine="420" w:firstLineChars="200"/>
    </w:pPr>
    <w:rPr>
      <w:rFonts w:ascii="Calibri" w:eastAsia="宋体"/>
      <w:sz w:val="21"/>
    </w:rPr>
  </w:style>
  <w:style w:type="character" w:customStyle="1" w:styleId="20">
    <w:name w:val="正文文本 Char"/>
    <w:basedOn w:val="12"/>
    <w:link w:val="4"/>
    <w:semiHidden/>
    <w:qFormat/>
    <w:uiPriority w:val="99"/>
    <w:rPr>
      <w:rFonts w:asciiTheme="minorHAnsi" w:hAnsiTheme="minorHAnsi" w:eastAsiaTheme="minorEastAsia" w:cstheme="minorBidi"/>
      <w:kern w:val="2"/>
      <w:sz w:val="21"/>
      <w:szCs w:val="24"/>
    </w:rPr>
  </w:style>
  <w:style w:type="character" w:customStyle="1" w:styleId="21">
    <w:name w:val="标题 1 Char"/>
    <w:basedOn w:val="12"/>
    <w:link w:val="3"/>
    <w:qFormat/>
    <w:uiPriority w:val="9"/>
    <w:rPr>
      <w:rFonts w:cs="宋体" w:asciiTheme="minorHAnsi" w:hAnsiTheme="minorHAnsi"/>
      <w:b/>
      <w:kern w:val="44"/>
      <w:sz w:val="44"/>
      <w:szCs w:val="22"/>
    </w:rPr>
  </w:style>
  <w:style w:type="character" w:customStyle="1" w:styleId="22">
    <w:name w:val="批注框文本 Char"/>
    <w:basedOn w:val="12"/>
    <w:link w:val="6"/>
    <w:semiHidden/>
    <w:qFormat/>
    <w:uiPriority w:val="99"/>
    <w:rPr>
      <w:rFonts w:ascii="仿宋" w:eastAsia="仿宋"/>
      <w:kern w:val="2"/>
      <w:sz w:val="18"/>
      <w:szCs w:val="18"/>
    </w:rPr>
  </w:style>
  <w:style w:type="paragraph" w:customStyle="1" w:styleId="23">
    <w:name w:val="正-文"/>
    <w:basedOn w:val="1"/>
    <w:qFormat/>
    <w:uiPriority w:val="0"/>
    <w:pPr>
      <w:spacing w:line="560" w:lineRule="exact"/>
      <w:ind w:firstLine="640" w:firstLineChars="200"/>
    </w:pPr>
    <w:rPr>
      <w:rFonts w:hAnsi="仿宋"/>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C4F45-1275-46FF-B2E3-645C3F62411F}">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32</Pages>
  <Words>2386</Words>
  <Characters>13602</Characters>
  <Lines>113</Lines>
  <Paragraphs>31</Paragraphs>
  <TotalTime>0</TotalTime>
  <ScaleCrop>false</ScaleCrop>
  <LinksUpToDate>false</LinksUpToDate>
  <CharactersWithSpaces>15957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2021-08-02T03:33:00Z</dcterms:created>
  <dc:creator>Administrator</dc:creator>
  <cp:lastModifiedBy>陈子壕</cp:lastModifiedBy>
  <cp:lastPrinted>2021-06-05T08:41:00Z</cp:lastPrinted>
  <dcterms:modified xsi:type="dcterms:W3CDTF">2021-08-11T09:10:28Z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01D8BCFEE3624EED9020222EB593CD9D</vt:lpwstr>
  </property>
</Properties>
</file>